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方正小标宋简体" w:hAnsi="黑体" w:eastAsia="方正小标宋简体"/>
          <w:sz w:val="36"/>
          <w:szCs w:val="36"/>
        </w:rPr>
      </w:pPr>
      <w:r>
        <w:rPr>
          <w:rFonts w:hint="eastAsia" w:ascii="方正小标宋简体" w:hAnsi="黑体" w:eastAsia="方正小标宋简体"/>
          <w:sz w:val="36"/>
          <w:szCs w:val="36"/>
        </w:rPr>
        <w:t>在2</w:t>
      </w:r>
      <w:r>
        <w:rPr>
          <w:rFonts w:ascii="方正小标宋简体" w:hAnsi="黑体" w:eastAsia="方正小标宋简体"/>
          <w:sz w:val="36"/>
          <w:szCs w:val="36"/>
        </w:rPr>
        <w:t>020</w:t>
      </w:r>
      <w:r>
        <w:rPr>
          <w:rFonts w:hint="eastAsia" w:ascii="方正小标宋简体" w:hAnsi="黑体" w:eastAsia="方正小标宋简体"/>
          <w:sz w:val="36"/>
          <w:szCs w:val="36"/>
        </w:rPr>
        <w:t>年下半年开学工作会上的讲话</w:t>
      </w:r>
    </w:p>
    <w:p>
      <w:pPr>
        <w:ind w:firstLine="640" w:firstLineChars="20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党委书记 陈宁</w:t>
      </w:r>
    </w:p>
    <w:p>
      <w:pPr>
        <w:ind w:firstLine="640" w:firstLineChars="20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w:t>
      </w:r>
      <w:r>
        <w:rPr>
          <w:rFonts w:ascii="楷体_GB2312" w:hAnsi="楷体_GB2312" w:eastAsia="楷体_GB2312" w:cs="楷体_GB2312"/>
          <w:sz w:val="32"/>
          <w:szCs w:val="32"/>
        </w:rPr>
        <w:t>020</w:t>
      </w:r>
      <w:r>
        <w:rPr>
          <w:rFonts w:hint="eastAsia" w:ascii="楷体_GB2312" w:hAnsi="楷体_GB2312" w:eastAsia="楷体_GB2312" w:cs="楷体_GB2312"/>
          <w:sz w:val="32"/>
          <w:szCs w:val="32"/>
        </w:rPr>
        <w:t>年8月2</w:t>
      </w:r>
      <w:r>
        <w:rPr>
          <w:rFonts w:ascii="楷体_GB2312" w:hAnsi="楷体_GB2312" w:eastAsia="楷体_GB2312" w:cs="楷体_GB2312"/>
          <w:sz w:val="32"/>
          <w:szCs w:val="32"/>
        </w:rPr>
        <w:t>9</w:t>
      </w:r>
      <w:r>
        <w:rPr>
          <w:rFonts w:hint="eastAsia" w:ascii="楷体_GB2312" w:hAnsi="楷体_GB2312" w:eastAsia="楷体_GB2312" w:cs="楷体_GB2312"/>
          <w:sz w:val="32"/>
          <w:szCs w:val="32"/>
        </w:rPr>
        <w:t>日）</w:t>
      </w:r>
    </w:p>
    <w:p/>
    <w:p>
      <w:pPr>
        <w:rPr>
          <w:rFonts w:ascii="仿宋" w:hAnsi="仿宋" w:eastAsia="仿宋"/>
          <w:sz w:val="32"/>
          <w:szCs w:val="32"/>
        </w:rPr>
      </w:pPr>
      <w:r>
        <w:rPr>
          <w:rFonts w:hint="eastAsia" w:ascii="仿宋" w:hAnsi="仿宋" w:eastAsia="仿宋"/>
          <w:sz w:val="32"/>
          <w:szCs w:val="32"/>
        </w:rPr>
        <w:t>同志们：</w:t>
      </w:r>
    </w:p>
    <w:p>
      <w:pPr>
        <w:numPr>
          <w:ilvl w:val="255"/>
          <w:numId w:val="0"/>
        </w:numPr>
        <w:ind w:firstLine="640" w:firstLineChars="200"/>
        <w:rPr>
          <w:rFonts w:ascii="仿宋" w:hAnsi="仿宋" w:eastAsia="仿宋"/>
          <w:sz w:val="32"/>
          <w:szCs w:val="32"/>
        </w:rPr>
      </w:pPr>
      <w:r>
        <w:rPr>
          <w:rFonts w:hint="eastAsia" w:ascii="仿宋" w:hAnsi="仿宋" w:eastAsia="仿宋"/>
          <w:sz w:val="32"/>
          <w:szCs w:val="32"/>
          <w:lang w:val="en-US" w:eastAsia="zh-CN"/>
        </w:rPr>
        <w:t>大家上午好！</w:t>
      </w:r>
      <w:r>
        <w:rPr>
          <w:rFonts w:hint="eastAsia" w:ascii="仿宋" w:hAnsi="仿宋" w:eastAsia="仿宋"/>
          <w:sz w:val="32"/>
          <w:szCs w:val="32"/>
        </w:rPr>
        <w:t>刚才，王院长</w:t>
      </w:r>
      <w:r>
        <w:rPr>
          <w:rFonts w:hint="eastAsia" w:ascii="仿宋" w:hAnsi="仿宋" w:eastAsia="仿宋"/>
          <w:sz w:val="32"/>
          <w:szCs w:val="32"/>
          <w:lang w:val="en-US" w:eastAsia="zh-CN"/>
        </w:rPr>
        <w:t>就</w:t>
      </w:r>
      <w:r>
        <w:rPr>
          <w:rFonts w:hint="eastAsia" w:ascii="仿宋" w:hAnsi="仿宋" w:eastAsia="仿宋"/>
          <w:sz w:val="32"/>
          <w:szCs w:val="32"/>
        </w:rPr>
        <w:t>上半年的工作</w:t>
      </w:r>
      <w:r>
        <w:rPr>
          <w:rFonts w:hint="eastAsia" w:ascii="仿宋" w:hAnsi="仿宋" w:eastAsia="仿宋"/>
          <w:sz w:val="32"/>
          <w:szCs w:val="32"/>
          <w:lang w:val="en-US" w:eastAsia="zh-CN"/>
        </w:rPr>
        <w:t>进行</w:t>
      </w:r>
      <w:r>
        <w:rPr>
          <w:rFonts w:hint="eastAsia" w:ascii="仿宋" w:hAnsi="仿宋" w:eastAsia="仿宋"/>
          <w:sz w:val="32"/>
          <w:szCs w:val="32"/>
        </w:rPr>
        <w:t>了总结，对下半年的工作进行了安排部署，</w:t>
      </w:r>
      <w:r>
        <w:rPr>
          <w:rFonts w:hint="eastAsia" w:ascii="仿宋" w:hAnsi="仿宋" w:eastAsia="仿宋"/>
          <w:sz w:val="32"/>
          <w:szCs w:val="32"/>
          <w:lang w:val="en-US" w:eastAsia="zh-CN"/>
        </w:rPr>
        <w:t>讲的比较全面，</w:t>
      </w:r>
      <w:r>
        <w:rPr>
          <w:rFonts w:hint="eastAsia" w:ascii="仿宋" w:hAnsi="仿宋" w:eastAsia="仿宋"/>
          <w:sz w:val="32"/>
          <w:szCs w:val="32"/>
        </w:rPr>
        <w:t>我都赞同。</w:t>
      </w:r>
      <w:r>
        <w:rPr>
          <w:rFonts w:hint="eastAsia" w:ascii="仿宋" w:hAnsi="仿宋" w:eastAsia="仿宋"/>
          <w:sz w:val="32"/>
          <w:szCs w:val="32"/>
          <w:lang w:val="en-US" w:eastAsia="zh-CN"/>
        </w:rPr>
        <w:t>我们都知道，关于职业教育，在去年1月份，国家以“职教20条”国发4号文件的形式在国家层面进行了顶层设计，随后4月份，财政部、教育部落实国发4号文件启动了“双高”建设，我们职业教育也进入了“双高”建设时代。“双高”建设是“职教20条”的一项落实举措，后面还会有一系列的落实举措。在国家新的战略布局、顶层设计完成之后，我们学校如何在这次变革中勇立潮头，我在三个方面谈谈意见和要求</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第一个方面，</w:t>
      </w:r>
      <w:r>
        <w:rPr>
          <w:rFonts w:hint="eastAsia" w:ascii="黑体" w:hAnsi="黑体" w:eastAsia="黑体" w:cs="黑体"/>
          <w:sz w:val="32"/>
          <w:szCs w:val="32"/>
        </w:rPr>
        <w:t>提高政治站位</w:t>
      </w:r>
      <w:r>
        <w:rPr>
          <w:rFonts w:hint="eastAsia" w:ascii="黑体" w:hAnsi="黑体" w:eastAsia="黑体" w:cs="黑体"/>
          <w:sz w:val="32"/>
          <w:szCs w:val="32"/>
          <w:lang w:eastAsia="zh-CN"/>
        </w:rPr>
        <w:t>、</w:t>
      </w:r>
      <w:r>
        <w:rPr>
          <w:rFonts w:hint="eastAsia" w:ascii="黑体" w:hAnsi="黑体" w:eastAsia="黑体" w:cs="黑体"/>
          <w:sz w:val="32"/>
          <w:szCs w:val="32"/>
        </w:rPr>
        <w:t>凝聚发展共识</w:t>
      </w:r>
    </w:p>
    <w:p>
      <w:pPr>
        <w:ind w:firstLine="640" w:firstLineChars="200"/>
        <w:rPr>
          <w:rFonts w:ascii="仿宋_GB2312" w:hAnsi="仿宋_GB2312" w:eastAsia="仿宋_GB2312" w:cs="仿宋_GB2312"/>
          <w:sz w:val="32"/>
          <w:szCs w:val="32"/>
        </w:rPr>
      </w:pPr>
      <w:r>
        <w:rPr>
          <w:rFonts w:hint="eastAsia" w:ascii="仿宋" w:hAnsi="仿宋" w:eastAsia="仿宋"/>
          <w:sz w:val="32"/>
          <w:szCs w:val="32"/>
        </w:rPr>
        <w:t>明年</w:t>
      </w:r>
      <w:r>
        <w:rPr>
          <w:rFonts w:hint="eastAsia" w:ascii="仿宋" w:hAnsi="仿宋" w:eastAsia="仿宋"/>
          <w:sz w:val="32"/>
          <w:szCs w:val="32"/>
          <w:lang w:val="en-US" w:eastAsia="zh-CN"/>
        </w:rPr>
        <w:t>是我们</w:t>
      </w:r>
      <w:r>
        <w:rPr>
          <w:rFonts w:hint="eastAsia" w:ascii="仿宋" w:hAnsi="仿宋" w:eastAsia="仿宋"/>
          <w:sz w:val="32"/>
          <w:szCs w:val="32"/>
        </w:rPr>
        <w:t>党</w:t>
      </w:r>
      <w:r>
        <w:rPr>
          <w:rFonts w:hint="eastAsia" w:ascii="仿宋" w:hAnsi="仿宋" w:eastAsia="仿宋"/>
          <w:sz w:val="32"/>
          <w:szCs w:val="32"/>
          <w:lang w:val="en-US" w:eastAsia="zh-CN"/>
        </w:rPr>
        <w:t>的</w:t>
      </w:r>
      <w:r>
        <w:rPr>
          <w:rFonts w:hint="eastAsia" w:ascii="仿宋" w:hAnsi="仿宋" w:eastAsia="仿宋"/>
          <w:sz w:val="32"/>
          <w:szCs w:val="32"/>
        </w:rPr>
        <w:t>百年华诞，前几天总书记</w:t>
      </w:r>
      <w:r>
        <w:rPr>
          <w:rFonts w:hint="eastAsia" w:ascii="仿宋" w:hAnsi="仿宋" w:eastAsia="仿宋"/>
          <w:sz w:val="32"/>
          <w:szCs w:val="32"/>
          <w:lang w:val="en-US" w:eastAsia="zh-CN"/>
        </w:rPr>
        <w:t>也</w:t>
      </w:r>
      <w:r>
        <w:rPr>
          <w:rFonts w:hint="eastAsia" w:ascii="仿宋" w:hAnsi="仿宋" w:eastAsia="仿宋"/>
          <w:sz w:val="32"/>
          <w:szCs w:val="32"/>
        </w:rPr>
        <w:t>讲，我党百年恰是风华正茂！我们党永葆青春的秘诀就在于，他有着强大的、富于牺牲精神的自我革新能力。</w:t>
      </w:r>
      <w:r>
        <w:rPr>
          <w:rFonts w:hint="eastAsia" w:ascii="仿宋" w:hAnsi="仿宋" w:eastAsia="仿宋"/>
          <w:sz w:val="32"/>
          <w:szCs w:val="32"/>
          <w:lang w:val="en-US" w:eastAsia="zh-CN"/>
        </w:rPr>
        <w:t>8月底，我们学校所有处级以上干部在延安学习的时候对这一点有深刻体会。</w:t>
      </w:r>
      <w:r>
        <w:rPr>
          <w:rFonts w:hint="eastAsia" w:ascii="仿宋_GB2312" w:hAnsi="仿宋_GB2312" w:eastAsia="仿宋_GB2312" w:cs="仿宋_GB2312"/>
          <w:sz w:val="32"/>
          <w:szCs w:val="32"/>
        </w:rPr>
        <w:t>2006年学院成功入选全国首批28所国家示范性高职院校，2018年我们建成国家优质专科高等职业院校，2019年在大家的共同努力下，学院成功入选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双高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，职业教育发展的每一个</w:t>
      </w:r>
      <w:r>
        <w:rPr>
          <w:rFonts w:hint="eastAsia" w:ascii="仿宋_GB2312" w:hAnsi="仿宋_GB2312" w:eastAsia="仿宋_GB2312" w:cs="仿宋_GB2312"/>
          <w:sz w:val="32"/>
          <w:szCs w:val="32"/>
          <w:lang w:val="en-US" w:eastAsia="zh-CN"/>
        </w:rPr>
        <w:t>重要节点我们都站在了国家的第一方阵</w:t>
      </w:r>
      <w:r>
        <w:rPr>
          <w:rFonts w:hint="eastAsia" w:ascii="仿宋_GB2312" w:hAnsi="仿宋_GB2312" w:eastAsia="仿宋_GB2312" w:cs="仿宋_GB2312"/>
          <w:sz w:val="32"/>
          <w:szCs w:val="32"/>
        </w:rPr>
        <w:t>。但是，如何</w:t>
      </w:r>
      <w:r>
        <w:rPr>
          <w:rFonts w:hint="eastAsia" w:ascii="仿宋_GB2312" w:hAnsi="仿宋_GB2312" w:eastAsia="仿宋_GB2312" w:cs="仿宋_GB2312"/>
          <w:sz w:val="32"/>
          <w:szCs w:val="32"/>
          <w:lang w:val="en-US" w:eastAsia="zh-CN"/>
        </w:rPr>
        <w:t>能够提升</w:t>
      </w:r>
      <w:r>
        <w:rPr>
          <w:rFonts w:hint="eastAsia" w:ascii="仿宋_GB2312" w:hAnsi="仿宋_GB2312" w:eastAsia="仿宋_GB2312" w:cs="仿宋_GB2312"/>
          <w:sz w:val="32"/>
          <w:szCs w:val="32"/>
        </w:rPr>
        <w:t>高原、打造高峰，再创辉煌，</w:t>
      </w:r>
      <w:r>
        <w:rPr>
          <w:rFonts w:hint="eastAsia" w:ascii="仿宋_GB2312" w:hAnsi="仿宋_GB2312" w:eastAsia="仿宋_GB2312" w:cs="仿宋_GB2312"/>
          <w:sz w:val="32"/>
          <w:szCs w:val="32"/>
          <w:lang w:val="en-US" w:eastAsia="zh-CN"/>
        </w:rPr>
        <w:t>我想</w:t>
      </w:r>
      <w:r>
        <w:rPr>
          <w:rFonts w:hint="eastAsia" w:ascii="仿宋_GB2312" w:hAnsi="仿宋_GB2312" w:eastAsia="仿宋_GB2312" w:cs="仿宋_GB2312"/>
          <w:sz w:val="32"/>
          <w:szCs w:val="32"/>
        </w:rPr>
        <w:t>我们需要从战略上</w:t>
      </w:r>
      <w:r>
        <w:rPr>
          <w:rFonts w:hint="eastAsia" w:ascii="仿宋_GB2312" w:hAnsi="仿宋_GB2312" w:eastAsia="仿宋_GB2312" w:cs="仿宋_GB2312"/>
          <w:b/>
          <w:bCs/>
          <w:sz w:val="32"/>
          <w:szCs w:val="32"/>
        </w:rPr>
        <w:t>正视自己、重视他人。</w:t>
      </w:r>
    </w:p>
    <w:p>
      <w:pPr>
        <w:pStyle w:val="2"/>
        <w:spacing w:before="0" w:beforeAutospacing="0" w:after="0" w:afterAutospacing="0"/>
        <w:ind w:firstLine="643" w:firstLineChars="200"/>
        <w:rPr>
          <w:rFonts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kern w:val="2"/>
          <w:sz w:val="32"/>
          <w:szCs w:val="32"/>
        </w:rPr>
        <w:t>一是</w:t>
      </w:r>
      <w:r>
        <w:rPr>
          <w:rFonts w:hint="eastAsia" w:ascii="仿宋_GB2312" w:hAnsi="仿宋_GB2312" w:eastAsia="仿宋_GB2312" w:cs="仿宋_GB2312"/>
          <w:kern w:val="2"/>
          <w:sz w:val="32"/>
          <w:szCs w:val="32"/>
          <w:lang w:val="en-US" w:eastAsia="zh-CN"/>
        </w:rPr>
        <w:t>明确形势</w:t>
      </w:r>
      <w:r>
        <w:rPr>
          <w:rFonts w:hint="eastAsia" w:ascii="仿宋_GB2312" w:hAnsi="仿宋_GB2312" w:eastAsia="仿宋_GB2312" w:cs="仿宋_GB2312"/>
          <w:kern w:val="2"/>
          <w:sz w:val="32"/>
          <w:szCs w:val="32"/>
        </w:rPr>
        <w:t>。</w:t>
      </w:r>
      <w:r>
        <w:rPr>
          <w:rFonts w:hint="eastAsia" w:ascii="仿宋_GB2312" w:hAnsi="仿宋_GB2312" w:eastAsia="仿宋_GB2312" w:cs="仿宋_GB2312"/>
          <w:b w:val="0"/>
          <w:bCs w:val="0"/>
          <w:kern w:val="2"/>
          <w:sz w:val="32"/>
          <w:szCs w:val="32"/>
          <w:lang w:val="en-US" w:eastAsia="zh-CN"/>
        </w:rPr>
        <w:t>我们在省内不是第一，从二十年前十年前的遥遥领先全省第一，到现在我们不是第一。在国内，江苏农林职业技术学院双高建设50强A档，江苏农牧职业技术学院50强B档，在行业内我们不是领先的，不是最顶尖的。在国际上，相比以色列、日本等等，我们的差距就更大了。</w:t>
      </w:r>
    </w:p>
    <w:p>
      <w:pPr>
        <w:pStyle w:val="2"/>
        <w:spacing w:before="0" w:beforeAutospacing="0" w:after="0" w:afterAutospacing="0"/>
        <w:ind w:firstLine="643" w:firstLineChars="200"/>
        <w:rPr>
          <w:rFonts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color w:val="000000" w:themeColor="text1"/>
          <w:sz w:val="32"/>
          <w:szCs w:val="32"/>
        </w:rPr>
        <w:t>二是提高站位。</w:t>
      </w:r>
      <w:r>
        <w:rPr>
          <w:rFonts w:hint="eastAsia" w:ascii="仿宋_GB2312" w:hAnsi="仿宋_GB2312" w:eastAsia="仿宋_GB2312" w:cs="仿宋_GB2312"/>
          <w:b w:val="0"/>
          <w:bCs w:val="0"/>
          <w:color w:val="000000" w:themeColor="text1"/>
          <w:sz w:val="32"/>
          <w:szCs w:val="32"/>
          <w:lang w:val="en-US" w:eastAsia="zh-CN"/>
        </w:rPr>
        <w:t>在延安学习的时候，延安市宣传部长柯昌万给我们作报告提到，我们高校肩负着三大重任，也是国家的三大重任，经济工作，我们的中心工作有涉及，农业工作是国之本国之命脉，我们是涉农院校，意识形态领域的工作极端重要，这是总书记讲的，我们也是战场。我们的责任很大，希望大家提高站位，要忠诚于党的教育事业，我们培养的是中国特色社会主义事业的合格接班人，不是掘墓人，不是仇恨人。</w:t>
      </w:r>
    </w:p>
    <w:p>
      <w:pPr>
        <w:pStyle w:val="2"/>
        <w:spacing w:before="0" w:beforeAutospacing="0" w:after="0" w:afterAutospacing="0"/>
        <w:ind w:firstLine="643" w:firstLineChars="200"/>
        <w:rPr>
          <w:rFonts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color w:val="000000" w:themeColor="text1"/>
          <w:sz w:val="32"/>
          <w:szCs w:val="32"/>
        </w:rPr>
        <w:t>三是凝聚共识。</w:t>
      </w:r>
      <w:r>
        <w:rPr>
          <w:rFonts w:hint="eastAsia" w:ascii="仿宋_GB2312" w:hAnsi="仿宋_GB2312" w:eastAsia="仿宋_GB2312" w:cs="仿宋_GB2312"/>
          <w:b w:val="0"/>
          <w:bCs w:val="0"/>
          <w:color w:val="000000" w:themeColor="text1"/>
          <w:sz w:val="32"/>
          <w:szCs w:val="32"/>
          <w:lang w:val="en-US" w:eastAsia="zh-CN"/>
        </w:rPr>
        <w:t>我们绝大部分人参加工作以后可能一生都在我们杨职院工作，甚至我们的子女都会在</w:t>
      </w:r>
      <w:r>
        <w:rPr>
          <w:rFonts w:hint="eastAsia" w:ascii="仿宋_GB2312" w:hAnsi="仿宋_GB2312" w:eastAsia="仿宋_GB2312" w:cs="仿宋_GB2312"/>
          <w:b w:val="0"/>
          <w:bCs w:val="0"/>
          <w:color w:val="000000" w:themeColor="text1"/>
          <w:sz w:val="32"/>
          <w:szCs w:val="32"/>
        </w:rPr>
        <w:t>学校</w:t>
      </w:r>
      <w:r>
        <w:rPr>
          <w:rFonts w:hint="eastAsia" w:ascii="仿宋_GB2312" w:hAnsi="仿宋_GB2312" w:eastAsia="仿宋_GB2312" w:cs="仿宋_GB2312"/>
          <w:b w:val="0"/>
          <w:bCs w:val="0"/>
          <w:color w:val="000000" w:themeColor="text1"/>
          <w:sz w:val="32"/>
          <w:szCs w:val="32"/>
          <w:lang w:val="en-US" w:eastAsia="zh-CN"/>
        </w:rPr>
        <w:t>工作，学校是我们的安身立命之所，我们每一个人都希望学校越来越好。</w:t>
      </w:r>
      <w:r>
        <w:rPr>
          <w:rFonts w:hint="eastAsia" w:ascii="仿宋_GB2312" w:hAnsi="仿宋_GB2312" w:eastAsia="仿宋_GB2312" w:cs="仿宋_GB2312"/>
          <w:b w:val="0"/>
          <w:bCs w:val="0"/>
          <w:color w:val="000000" w:themeColor="text1"/>
          <w:sz w:val="32"/>
          <w:szCs w:val="32"/>
        </w:rPr>
        <w:t>总书记在十九大报告中提出“推动构建人类命运共同体”，</w:t>
      </w:r>
      <w:r>
        <w:rPr>
          <w:rFonts w:hint="eastAsia" w:ascii="仿宋_GB2312" w:hAnsi="仿宋_GB2312" w:eastAsia="仿宋_GB2312" w:cs="仿宋_GB2312"/>
          <w:b w:val="0"/>
          <w:bCs w:val="0"/>
          <w:color w:val="000000" w:themeColor="text1"/>
          <w:sz w:val="32"/>
          <w:szCs w:val="32"/>
          <w:lang w:val="en-US" w:eastAsia="zh-CN"/>
        </w:rPr>
        <w:t>我想，我们是不是也应该构建</w:t>
      </w:r>
      <w:r>
        <w:rPr>
          <w:rFonts w:hint="eastAsia" w:ascii="仿宋_GB2312" w:hAnsi="仿宋_GB2312" w:eastAsia="仿宋_GB2312" w:cs="仿宋_GB2312"/>
          <w:b w:val="0"/>
          <w:bCs w:val="0"/>
          <w:color w:val="000000" w:themeColor="text1"/>
          <w:sz w:val="32"/>
          <w:szCs w:val="32"/>
        </w:rPr>
        <w:t>我们“杨职命运共同体”，</w:t>
      </w:r>
      <w:r>
        <w:rPr>
          <w:rFonts w:hint="eastAsia" w:ascii="仿宋_GB2312" w:hAnsi="仿宋_GB2312" w:eastAsia="仿宋_GB2312" w:cs="仿宋_GB2312"/>
          <w:b w:val="0"/>
          <w:bCs w:val="0"/>
          <w:color w:val="000000" w:themeColor="text1"/>
          <w:sz w:val="32"/>
          <w:szCs w:val="32"/>
          <w:lang w:val="en-US" w:eastAsia="zh-CN"/>
        </w:rPr>
        <w:t>以此来凝聚我们</w:t>
      </w:r>
      <w:r>
        <w:rPr>
          <w:rFonts w:hint="eastAsia" w:ascii="仿宋_GB2312" w:hAnsi="仿宋_GB2312" w:eastAsia="仿宋_GB2312" w:cs="仿宋_GB2312"/>
          <w:b w:val="0"/>
          <w:bCs w:val="0"/>
          <w:color w:val="000000" w:themeColor="text1"/>
          <w:sz w:val="32"/>
          <w:szCs w:val="32"/>
        </w:rPr>
        <w:t>全体</w:t>
      </w:r>
      <w:r>
        <w:rPr>
          <w:rFonts w:hint="eastAsia" w:ascii="仿宋_GB2312" w:hAnsi="仿宋_GB2312" w:eastAsia="仿宋_GB2312" w:cs="仿宋_GB2312"/>
          <w:b w:val="0"/>
          <w:bCs w:val="0"/>
          <w:color w:val="000000" w:themeColor="text1"/>
          <w:sz w:val="32"/>
          <w:szCs w:val="32"/>
          <w:lang w:val="en-US" w:eastAsia="zh-CN"/>
        </w:rPr>
        <w:t>师生员工的</w:t>
      </w:r>
      <w:r>
        <w:rPr>
          <w:rFonts w:hint="eastAsia" w:ascii="仿宋_GB2312" w:hAnsi="仿宋_GB2312" w:eastAsia="仿宋_GB2312" w:cs="仿宋_GB2312"/>
          <w:b w:val="0"/>
          <w:bCs w:val="0"/>
          <w:color w:val="000000" w:themeColor="text1"/>
          <w:sz w:val="32"/>
          <w:szCs w:val="32"/>
        </w:rPr>
        <w:t>命运、</w:t>
      </w:r>
      <w:r>
        <w:rPr>
          <w:rFonts w:hint="eastAsia" w:ascii="仿宋_GB2312" w:hAnsi="仿宋_GB2312" w:eastAsia="仿宋_GB2312" w:cs="仿宋_GB2312"/>
          <w:b w:val="0"/>
          <w:bCs w:val="0"/>
          <w:color w:val="000000" w:themeColor="text1"/>
          <w:sz w:val="32"/>
          <w:szCs w:val="32"/>
          <w:lang w:val="en-US" w:eastAsia="zh-CN"/>
        </w:rPr>
        <w:t>我们的共识，我们</w:t>
      </w:r>
      <w:r>
        <w:rPr>
          <w:rFonts w:hint="eastAsia" w:ascii="仿宋_GB2312" w:hAnsi="仿宋_GB2312" w:eastAsia="仿宋_GB2312" w:cs="仿宋_GB2312"/>
          <w:b w:val="0"/>
          <w:bCs w:val="0"/>
          <w:color w:val="000000" w:themeColor="text1"/>
          <w:sz w:val="32"/>
          <w:szCs w:val="32"/>
        </w:rPr>
        <w:t>大家同心同德</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一起奋进。在</w:t>
      </w:r>
      <w:r>
        <w:rPr>
          <w:rFonts w:hint="eastAsia" w:ascii="仿宋_GB2312" w:hAnsi="仿宋_GB2312" w:eastAsia="仿宋_GB2312" w:cs="仿宋_GB2312"/>
          <w:b w:val="0"/>
          <w:bCs w:val="0"/>
          <w:color w:val="000000" w:themeColor="text1"/>
          <w:sz w:val="32"/>
          <w:szCs w:val="32"/>
        </w:rPr>
        <w:t>学院党委的领导和部署下，以学校发展的方向为方向，提高政治站位、树立历史眼光、增强大局观念，为学校的发展，为个人</w:t>
      </w:r>
      <w:r>
        <w:rPr>
          <w:rFonts w:hint="eastAsia" w:ascii="仿宋_GB2312" w:hAnsi="仿宋_GB2312" w:eastAsia="仿宋_GB2312" w:cs="仿宋_GB2312"/>
          <w:b w:val="0"/>
          <w:bCs w:val="0"/>
          <w:color w:val="000000" w:themeColor="text1"/>
          <w:sz w:val="32"/>
          <w:szCs w:val="32"/>
          <w:lang w:val="en-US" w:eastAsia="zh-CN"/>
        </w:rPr>
        <w:t>家庭</w:t>
      </w:r>
      <w:r>
        <w:rPr>
          <w:rFonts w:hint="eastAsia" w:ascii="仿宋_GB2312" w:hAnsi="仿宋_GB2312" w:eastAsia="仿宋_GB2312" w:cs="仿宋_GB2312"/>
          <w:b w:val="0"/>
          <w:bCs w:val="0"/>
          <w:color w:val="000000" w:themeColor="text1"/>
          <w:sz w:val="32"/>
          <w:szCs w:val="32"/>
        </w:rPr>
        <w:t>幸福，励精图治、鞠躬尽瘁。</w:t>
      </w:r>
    </w:p>
    <w:p>
      <w:pPr>
        <w:ind w:firstLine="640" w:firstLineChars="200"/>
        <w:rPr>
          <w:rFonts w:ascii="黑体" w:hAnsi="黑体" w:eastAsia="黑体"/>
          <w:sz w:val="32"/>
          <w:szCs w:val="32"/>
        </w:rPr>
      </w:pPr>
      <w:r>
        <w:rPr>
          <w:rFonts w:hint="eastAsia" w:ascii="黑体" w:hAnsi="黑体" w:eastAsia="黑体"/>
          <w:sz w:val="32"/>
          <w:szCs w:val="32"/>
          <w:lang w:val="en-US" w:eastAsia="zh-CN"/>
        </w:rPr>
        <w:t>第</w:t>
      </w:r>
      <w:r>
        <w:rPr>
          <w:rFonts w:hint="eastAsia" w:ascii="黑体" w:hAnsi="黑体" w:eastAsia="黑体"/>
          <w:sz w:val="32"/>
          <w:szCs w:val="32"/>
        </w:rPr>
        <w:t>二</w:t>
      </w:r>
      <w:r>
        <w:rPr>
          <w:rFonts w:hint="eastAsia" w:ascii="黑体" w:hAnsi="黑体" w:eastAsia="黑体"/>
          <w:sz w:val="32"/>
          <w:szCs w:val="32"/>
          <w:lang w:val="en-US" w:eastAsia="zh-CN"/>
        </w:rPr>
        <w:t>个方面，</w:t>
      </w:r>
      <w:r>
        <w:rPr>
          <w:rFonts w:hint="eastAsia" w:ascii="黑体" w:hAnsi="黑体" w:eastAsia="黑体"/>
          <w:sz w:val="32"/>
          <w:szCs w:val="32"/>
        </w:rPr>
        <w:t>聚焦质量发展</w:t>
      </w:r>
      <w:r>
        <w:rPr>
          <w:rFonts w:hint="eastAsia" w:ascii="黑体" w:hAnsi="黑体" w:eastAsia="黑体"/>
          <w:sz w:val="32"/>
          <w:szCs w:val="32"/>
          <w:lang w:eastAsia="zh-CN"/>
        </w:rPr>
        <w:t>、</w:t>
      </w:r>
      <w:r>
        <w:rPr>
          <w:rFonts w:hint="eastAsia" w:ascii="黑体" w:hAnsi="黑体" w:eastAsia="黑体"/>
          <w:sz w:val="32"/>
          <w:szCs w:val="32"/>
        </w:rPr>
        <w:t>狠抓重点工作</w:t>
      </w:r>
    </w:p>
    <w:p>
      <w:pPr>
        <w:pStyle w:val="7"/>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val="0"/>
          <w:bCs w:val="0"/>
          <w:color w:val="000000" w:themeColor="text1"/>
          <w:kern w:val="36"/>
          <w:sz w:val="32"/>
          <w:szCs w:val="32"/>
          <w:lang w:val="en-US" w:eastAsia="zh-CN" w:bidi="ar-SA"/>
        </w:rPr>
      </w:pPr>
      <w:r>
        <w:rPr>
          <w:rFonts w:hint="eastAsia" w:ascii="仿宋_GB2312" w:hAnsi="仿宋_GB2312" w:eastAsia="仿宋_GB2312" w:cs="仿宋_GB2312"/>
          <w:b w:val="0"/>
          <w:bCs w:val="0"/>
          <w:color w:val="000000" w:themeColor="text1"/>
          <w:kern w:val="36"/>
          <w:sz w:val="32"/>
          <w:szCs w:val="32"/>
          <w:lang w:val="en-US" w:eastAsia="zh-CN" w:bidi="ar-SA"/>
        </w:rPr>
        <w:t>我这里强调的重点工作刚才王院长已经讲过，我这里再重点强调五项重点工作。</w:t>
      </w:r>
    </w:p>
    <w:p>
      <w:pPr>
        <w:ind w:firstLine="640"/>
        <w:rPr>
          <w:rFonts w:ascii="仿宋" w:hAnsi="仿宋" w:eastAsia="仿宋"/>
          <w:sz w:val="32"/>
          <w:szCs w:val="32"/>
        </w:rPr>
      </w:pPr>
      <w:r>
        <w:rPr>
          <w:rFonts w:hint="eastAsia" w:ascii="楷体_GB2312" w:hAnsi="楷体_GB2312" w:eastAsia="楷体_GB2312" w:cs="楷体_GB2312"/>
          <w:sz w:val="32"/>
          <w:szCs w:val="32"/>
          <w:lang w:val="en-US" w:eastAsia="zh-CN"/>
        </w:rPr>
        <w:t>第一项是“十四五”规划。</w:t>
      </w:r>
      <w:r>
        <w:rPr>
          <w:rFonts w:hint="eastAsia" w:ascii="仿宋" w:hAnsi="仿宋" w:eastAsia="仿宋" w:cs="仿宋"/>
          <w:sz w:val="32"/>
          <w:szCs w:val="32"/>
          <w:lang w:val="en-US" w:eastAsia="zh-CN"/>
        </w:rPr>
        <w:t>凡事预则立，不预则废。</w:t>
      </w:r>
      <w:r>
        <w:rPr>
          <w:rFonts w:hint="eastAsia" w:ascii="仿宋" w:hAnsi="仿宋" w:eastAsia="仿宋"/>
          <w:sz w:val="32"/>
          <w:szCs w:val="32"/>
        </w:rPr>
        <w:t>7月</w:t>
      </w:r>
      <w:r>
        <w:rPr>
          <w:rFonts w:hint="eastAsia" w:ascii="仿宋" w:hAnsi="仿宋" w:eastAsia="仿宋"/>
          <w:sz w:val="32"/>
          <w:szCs w:val="32"/>
          <w:lang w:val="en-US" w:eastAsia="zh-CN"/>
        </w:rPr>
        <w:t>下</w:t>
      </w:r>
      <w:r>
        <w:rPr>
          <w:rFonts w:hint="eastAsia" w:ascii="仿宋" w:hAnsi="仿宋" w:eastAsia="仿宋"/>
          <w:sz w:val="32"/>
          <w:szCs w:val="32"/>
        </w:rPr>
        <w:t>旬，学</w:t>
      </w:r>
      <w:r>
        <w:rPr>
          <w:rFonts w:hint="eastAsia" w:ascii="仿宋" w:hAnsi="仿宋" w:eastAsia="仿宋"/>
          <w:sz w:val="32"/>
          <w:szCs w:val="32"/>
          <w:lang w:val="en-US" w:eastAsia="zh-CN"/>
        </w:rPr>
        <w:t>校班子</w:t>
      </w:r>
      <w:r>
        <w:rPr>
          <w:rFonts w:hint="eastAsia" w:ascii="仿宋" w:hAnsi="仿宋" w:eastAsia="仿宋"/>
          <w:sz w:val="32"/>
          <w:szCs w:val="32"/>
        </w:rPr>
        <w:t>召开了务虚会，</w:t>
      </w:r>
      <w:r>
        <w:rPr>
          <w:rFonts w:hint="eastAsia" w:ascii="仿宋" w:hAnsi="仿宋" w:eastAsia="仿宋"/>
          <w:sz w:val="32"/>
          <w:szCs w:val="32"/>
          <w:lang w:val="en-US" w:eastAsia="zh-CN"/>
        </w:rPr>
        <w:t>研究了</w:t>
      </w:r>
      <w:r>
        <w:rPr>
          <w:rFonts w:hint="eastAsia" w:ascii="仿宋" w:hAnsi="仿宋" w:eastAsia="仿宋"/>
          <w:sz w:val="32"/>
          <w:szCs w:val="32"/>
        </w:rPr>
        <w:t>“十四五”发展规划。8月底，</w:t>
      </w:r>
      <w:r>
        <w:rPr>
          <w:rFonts w:hint="eastAsia" w:ascii="仿宋" w:hAnsi="仿宋" w:eastAsia="仿宋"/>
          <w:sz w:val="32"/>
          <w:szCs w:val="32"/>
          <w:lang w:val="en-US" w:eastAsia="zh-CN"/>
        </w:rPr>
        <w:t>我们</w:t>
      </w:r>
      <w:r>
        <w:rPr>
          <w:rFonts w:hint="eastAsia" w:ascii="仿宋" w:hAnsi="仿宋" w:eastAsia="仿宋"/>
          <w:sz w:val="32"/>
          <w:szCs w:val="32"/>
        </w:rPr>
        <w:t>在暑期处级干部教育培训</w:t>
      </w:r>
      <w:r>
        <w:rPr>
          <w:rFonts w:hint="eastAsia" w:ascii="仿宋" w:hAnsi="仿宋" w:eastAsia="仿宋"/>
          <w:sz w:val="32"/>
          <w:szCs w:val="32"/>
          <w:lang w:val="en-US" w:eastAsia="zh-CN"/>
        </w:rPr>
        <w:t>时</w:t>
      </w:r>
      <w:r>
        <w:rPr>
          <w:rFonts w:hint="eastAsia" w:ascii="仿宋" w:hAnsi="仿宋" w:eastAsia="仿宋"/>
          <w:sz w:val="32"/>
          <w:szCs w:val="32"/>
        </w:rPr>
        <w:t>，</w:t>
      </w:r>
      <w:r>
        <w:rPr>
          <w:rFonts w:hint="eastAsia" w:ascii="仿宋" w:hAnsi="仿宋" w:eastAsia="仿宋"/>
          <w:sz w:val="32"/>
          <w:szCs w:val="32"/>
          <w:lang w:val="en-US" w:eastAsia="zh-CN"/>
        </w:rPr>
        <w:t>请大家共同研讨“十四五”，</w:t>
      </w:r>
      <w:r>
        <w:rPr>
          <w:rFonts w:hint="eastAsia" w:ascii="仿宋" w:hAnsi="仿宋" w:eastAsia="仿宋"/>
          <w:sz w:val="32"/>
          <w:szCs w:val="32"/>
        </w:rPr>
        <w:t>大家提出了很多建设性的意见建议。今天，我再就“十四五”规划编制工作提3点要求。</w:t>
      </w:r>
    </w:p>
    <w:p>
      <w:pPr>
        <w:ind w:firstLine="640"/>
        <w:rPr>
          <w:rFonts w:hint="eastAsia" w:ascii="仿宋" w:hAnsi="仿宋" w:eastAsia="仿宋"/>
          <w:sz w:val="32"/>
          <w:szCs w:val="32"/>
          <w:lang w:val="en-US" w:eastAsia="zh-CN"/>
        </w:rPr>
      </w:pPr>
      <w:r>
        <w:rPr>
          <w:rFonts w:hint="eastAsia" w:ascii="楷体" w:hAnsi="楷体" w:eastAsia="楷体"/>
          <w:sz w:val="32"/>
          <w:szCs w:val="32"/>
        </w:rPr>
        <w:t>一是统筹做好“十四五”发展规划的编制工作。</w:t>
      </w:r>
      <w:r>
        <w:rPr>
          <w:rFonts w:hint="eastAsia" w:ascii="仿宋" w:hAnsi="仿宋" w:eastAsia="仿宋" w:cs="仿宋"/>
          <w:sz w:val="32"/>
          <w:szCs w:val="32"/>
          <w:lang w:val="en-US" w:eastAsia="zh-CN"/>
        </w:rPr>
        <w:t>刚才王院长讲到，我们</w:t>
      </w:r>
      <w:r>
        <w:rPr>
          <w:rFonts w:hint="eastAsia" w:ascii="仿宋" w:hAnsi="仿宋" w:eastAsia="仿宋"/>
          <w:sz w:val="32"/>
          <w:szCs w:val="32"/>
        </w:rPr>
        <w:t>上半年，学</w:t>
      </w:r>
      <w:r>
        <w:rPr>
          <w:rFonts w:hint="eastAsia" w:ascii="仿宋" w:hAnsi="仿宋" w:eastAsia="仿宋"/>
          <w:sz w:val="32"/>
          <w:szCs w:val="32"/>
          <w:lang w:val="en-US" w:eastAsia="zh-CN"/>
        </w:rPr>
        <w:t>校就</w:t>
      </w:r>
      <w:r>
        <w:rPr>
          <w:rFonts w:hint="eastAsia" w:ascii="仿宋" w:hAnsi="仿宋" w:eastAsia="仿宋"/>
          <w:sz w:val="32"/>
          <w:szCs w:val="32"/>
        </w:rPr>
        <w:t>印发了《关于编写“十四五”发展规划编制建议的通知》，要求各单位成立本单位规划编制小组，征集对学</w:t>
      </w:r>
      <w:r>
        <w:rPr>
          <w:rFonts w:hint="eastAsia" w:ascii="仿宋" w:hAnsi="仿宋" w:eastAsia="仿宋"/>
          <w:sz w:val="32"/>
          <w:szCs w:val="32"/>
          <w:lang w:val="en-US" w:eastAsia="zh-CN"/>
        </w:rPr>
        <w:t>校</w:t>
      </w:r>
      <w:r>
        <w:rPr>
          <w:rFonts w:hint="eastAsia" w:ascii="仿宋" w:hAnsi="仿宋" w:eastAsia="仿宋"/>
          <w:sz w:val="32"/>
          <w:szCs w:val="32"/>
        </w:rPr>
        <w:t>规划的意见建议。</w:t>
      </w:r>
      <w:r>
        <w:rPr>
          <w:rFonts w:hint="eastAsia" w:ascii="仿宋" w:hAnsi="仿宋" w:eastAsia="仿宋"/>
          <w:sz w:val="32"/>
          <w:szCs w:val="32"/>
          <w:lang w:val="en-US" w:eastAsia="zh-CN"/>
        </w:rPr>
        <w:t>这学期</w:t>
      </w:r>
      <w:r>
        <w:rPr>
          <w:rFonts w:hint="eastAsia" w:ascii="仿宋" w:hAnsi="仿宋" w:eastAsia="仿宋"/>
          <w:sz w:val="32"/>
          <w:szCs w:val="32"/>
        </w:rPr>
        <w:t>，学</w:t>
      </w:r>
      <w:r>
        <w:rPr>
          <w:rFonts w:hint="eastAsia" w:ascii="仿宋" w:hAnsi="仿宋" w:eastAsia="仿宋"/>
          <w:sz w:val="32"/>
          <w:szCs w:val="32"/>
          <w:lang w:val="en-US" w:eastAsia="zh-CN"/>
        </w:rPr>
        <w:t>校</w:t>
      </w:r>
      <w:r>
        <w:rPr>
          <w:rFonts w:hint="eastAsia" w:ascii="仿宋" w:hAnsi="仿宋" w:eastAsia="仿宋"/>
          <w:sz w:val="32"/>
          <w:szCs w:val="32"/>
        </w:rPr>
        <w:t>要进一步加大</w:t>
      </w:r>
      <w:r>
        <w:rPr>
          <w:rFonts w:hint="eastAsia" w:ascii="仿宋" w:hAnsi="仿宋" w:eastAsia="仿宋" w:cs="仿宋"/>
          <w:sz w:val="32"/>
          <w:szCs w:val="32"/>
        </w:rPr>
        <w:t>规划</w:t>
      </w:r>
      <w:r>
        <w:rPr>
          <w:rFonts w:hint="eastAsia" w:ascii="仿宋" w:hAnsi="仿宋" w:eastAsia="仿宋"/>
          <w:sz w:val="32"/>
          <w:szCs w:val="32"/>
        </w:rPr>
        <w:t>编制工作力度，</w:t>
      </w:r>
      <w:r>
        <w:rPr>
          <w:rFonts w:hint="eastAsia" w:ascii="仿宋" w:hAnsi="仿宋" w:eastAsia="仿宋"/>
          <w:sz w:val="32"/>
          <w:szCs w:val="32"/>
          <w:lang w:val="en-US" w:eastAsia="zh-CN"/>
        </w:rPr>
        <w:t>王院长提到，我们10月底基本要把各级各类规划，包括校级的、各归口的子规划、还有各二级学院的规划都拿出来，11月份进行重点研究，讨论完善。因为这个过程要进行校内外、省内外、国内外的统筹，是上上下下的过程，不是一次就能讨论清楚的，要给后面的工作留有时间。</w:t>
      </w:r>
    </w:p>
    <w:p>
      <w:pPr>
        <w:ind w:firstLine="640"/>
        <w:rPr>
          <w:rFonts w:ascii="仿宋" w:hAnsi="仿宋" w:eastAsia="仿宋"/>
          <w:sz w:val="32"/>
          <w:szCs w:val="32"/>
        </w:rPr>
      </w:pPr>
      <w:r>
        <w:rPr>
          <w:rFonts w:hint="eastAsia" w:ascii="楷体" w:hAnsi="楷体" w:eastAsia="楷体"/>
          <w:sz w:val="32"/>
          <w:szCs w:val="32"/>
        </w:rPr>
        <w:t>二是“十四五”发展规划要</w:t>
      </w:r>
      <w:r>
        <w:rPr>
          <w:rFonts w:hint="eastAsia" w:ascii="楷体" w:hAnsi="楷体" w:eastAsia="楷体"/>
          <w:sz w:val="32"/>
          <w:szCs w:val="32"/>
          <w:lang w:val="en-US" w:eastAsia="zh-CN"/>
        </w:rPr>
        <w:t>突显</w:t>
      </w:r>
      <w:r>
        <w:rPr>
          <w:rFonts w:hint="eastAsia" w:ascii="楷体" w:hAnsi="楷体" w:eastAsia="楷体"/>
          <w:sz w:val="32"/>
          <w:szCs w:val="32"/>
        </w:rPr>
        <w:t>“高、新、实”。</w:t>
      </w:r>
      <w:r>
        <w:rPr>
          <w:rFonts w:hint="eastAsia" w:ascii="仿宋" w:hAnsi="仿宋" w:eastAsia="仿宋"/>
          <w:sz w:val="32"/>
          <w:szCs w:val="32"/>
        </w:rPr>
        <w:t>高，是</w:t>
      </w:r>
      <w:r>
        <w:rPr>
          <w:rFonts w:hint="eastAsia" w:ascii="仿宋" w:hAnsi="仿宋" w:eastAsia="仿宋"/>
          <w:sz w:val="32"/>
          <w:szCs w:val="32"/>
          <w:lang w:val="en-US" w:eastAsia="zh-CN"/>
        </w:rPr>
        <w:t>教育部对我们“双高”院校本身就有</w:t>
      </w:r>
      <w:r>
        <w:rPr>
          <w:rFonts w:hint="eastAsia" w:ascii="仿宋" w:hAnsi="仿宋" w:eastAsia="仿宋"/>
          <w:sz w:val="32"/>
          <w:szCs w:val="32"/>
        </w:rPr>
        <w:t>中国特色</w:t>
      </w:r>
      <w:r>
        <w:rPr>
          <w:rFonts w:hint="eastAsia" w:ascii="仿宋" w:hAnsi="仿宋" w:eastAsia="仿宋"/>
          <w:sz w:val="32"/>
          <w:szCs w:val="32"/>
          <w:lang w:eastAsia="zh-CN"/>
        </w:rPr>
        <w:t>、</w:t>
      </w:r>
      <w:r>
        <w:rPr>
          <w:rFonts w:hint="eastAsia" w:ascii="仿宋" w:hAnsi="仿宋" w:eastAsia="仿宋"/>
          <w:sz w:val="32"/>
          <w:szCs w:val="32"/>
          <w:lang w:val="en-US" w:eastAsia="zh-CN"/>
        </w:rPr>
        <w:t>世界先进的要求</w:t>
      </w:r>
      <w:r>
        <w:rPr>
          <w:rFonts w:hint="eastAsia" w:ascii="仿宋" w:hAnsi="仿宋" w:eastAsia="仿宋"/>
          <w:sz w:val="32"/>
          <w:szCs w:val="32"/>
          <w:lang w:eastAsia="zh-CN"/>
        </w:rPr>
        <w:t>。</w:t>
      </w:r>
      <w:r>
        <w:rPr>
          <w:rFonts w:hint="eastAsia" w:ascii="仿宋" w:hAnsi="仿宋" w:eastAsia="仿宋"/>
          <w:sz w:val="32"/>
          <w:szCs w:val="32"/>
          <w:lang w:val="en-US" w:eastAsia="zh-CN"/>
        </w:rPr>
        <w:t>我们在延安学习的时候，了解到1932年10月中共中央在象鼻湾开会的时候，就把世界形势、世界格局作为背景，把中国放在世界的格局背景中，分析中国的路该怎么走，向什么方向走是正确的。我们要谋划十四五，我们作为双高全国第一方阵的高校，特别是王院长刚才讲到的，服务干旱半干旱地区国家，面对整个西部地区，面对上合组织国家，面对一带一路国家，我们的站位是不是可以更高一点？是不是可以站在人类文明的高度、站在人类身心健康的高度、站在国际国内最前沿的高度来实施我们的十四五？我希望我们的站位不能只站在二级分院站在杨职的高度，因为我们是有</w:t>
      </w:r>
      <w:r>
        <w:rPr>
          <w:rFonts w:hint="eastAsia" w:ascii="仿宋" w:hAnsi="仿宋" w:eastAsia="仿宋"/>
          <w:sz w:val="32"/>
          <w:szCs w:val="32"/>
        </w:rPr>
        <w:t>引领</w:t>
      </w:r>
      <w:r>
        <w:rPr>
          <w:rFonts w:hint="eastAsia" w:ascii="仿宋" w:hAnsi="仿宋" w:eastAsia="仿宋"/>
          <w:sz w:val="32"/>
          <w:szCs w:val="32"/>
          <w:lang w:val="en-US" w:eastAsia="zh-CN"/>
        </w:rPr>
        <w:t>我们这个行业</w:t>
      </w:r>
      <w:r>
        <w:rPr>
          <w:rFonts w:hint="eastAsia" w:ascii="仿宋" w:hAnsi="仿宋" w:eastAsia="仿宋"/>
          <w:sz w:val="32"/>
          <w:szCs w:val="32"/>
        </w:rPr>
        <w:t>职教</w:t>
      </w:r>
      <w:r>
        <w:rPr>
          <w:rFonts w:hint="eastAsia" w:ascii="仿宋" w:hAnsi="仿宋" w:eastAsia="仿宋"/>
          <w:sz w:val="32"/>
          <w:szCs w:val="32"/>
          <w:lang w:val="en-US" w:eastAsia="zh-CN"/>
        </w:rPr>
        <w:t>发展的责任、引领我们完成教育部中国特色、世界先进的责任，站在这样的高度，来</w:t>
      </w:r>
      <w:r>
        <w:rPr>
          <w:rFonts w:hint="eastAsia" w:ascii="仿宋" w:hAnsi="仿宋" w:eastAsia="仿宋"/>
          <w:sz w:val="32"/>
          <w:szCs w:val="32"/>
        </w:rPr>
        <w:t>前瞻性布局。新，瞄准国家职教改革新方向、新要求，抓住</w:t>
      </w:r>
      <w:r>
        <w:rPr>
          <w:rFonts w:hint="eastAsia" w:ascii="仿宋" w:hAnsi="仿宋" w:eastAsia="仿宋"/>
          <w:sz w:val="32"/>
          <w:szCs w:val="32"/>
          <w:lang w:val="en-US" w:eastAsia="zh-CN"/>
        </w:rPr>
        <w:t>我们重大的、涉及我们西部地区，甚至是</w:t>
      </w:r>
      <w:r>
        <w:rPr>
          <w:rFonts w:hint="eastAsia" w:ascii="仿宋" w:hAnsi="仿宋" w:eastAsia="仿宋"/>
          <w:sz w:val="32"/>
          <w:szCs w:val="32"/>
        </w:rPr>
        <w:t>“一带一路”</w:t>
      </w:r>
      <w:r>
        <w:rPr>
          <w:rFonts w:hint="eastAsia" w:ascii="仿宋" w:hAnsi="仿宋" w:eastAsia="仿宋"/>
          <w:sz w:val="32"/>
          <w:szCs w:val="32"/>
          <w:lang w:val="en-US" w:eastAsia="zh-CN"/>
        </w:rPr>
        <w:t>重要背景，例如</w:t>
      </w:r>
      <w:r>
        <w:rPr>
          <w:rFonts w:hint="eastAsia" w:ascii="仿宋" w:hAnsi="仿宋" w:eastAsia="仿宋"/>
          <w:sz w:val="32"/>
          <w:szCs w:val="32"/>
        </w:rPr>
        <w:t>“乡村振兴”、西部大开发、</w:t>
      </w:r>
      <w:r>
        <w:rPr>
          <w:rFonts w:hint="eastAsia" w:ascii="仿宋" w:hAnsi="仿宋" w:eastAsia="仿宋"/>
          <w:sz w:val="32"/>
          <w:szCs w:val="32"/>
          <w:lang w:val="en-US" w:eastAsia="zh-CN"/>
        </w:rPr>
        <w:t>一带一路、上合经济建设、</w:t>
      </w:r>
      <w:r>
        <w:rPr>
          <w:rFonts w:hint="eastAsia" w:ascii="仿宋" w:hAnsi="仿宋" w:eastAsia="仿宋"/>
          <w:sz w:val="32"/>
          <w:szCs w:val="32"/>
        </w:rPr>
        <w:t>黄河流域生态保护和高质量发展、百万扩招等</w:t>
      </w:r>
      <w:r>
        <w:rPr>
          <w:rFonts w:hint="eastAsia" w:ascii="仿宋" w:hAnsi="仿宋" w:eastAsia="仿宋"/>
          <w:sz w:val="32"/>
          <w:szCs w:val="32"/>
          <w:lang w:val="en-US" w:eastAsia="zh-CN"/>
        </w:rPr>
        <w:t>等</w:t>
      </w:r>
      <w:r>
        <w:rPr>
          <w:rFonts w:hint="eastAsia" w:ascii="仿宋" w:hAnsi="仿宋" w:eastAsia="仿宋"/>
          <w:sz w:val="32"/>
          <w:szCs w:val="32"/>
        </w:rPr>
        <w:t>国家战略的新机遇，解放思想，创新思维。实，</w:t>
      </w:r>
      <w:r>
        <w:rPr>
          <w:rFonts w:hint="eastAsia" w:ascii="仿宋" w:hAnsi="仿宋" w:eastAsia="仿宋"/>
          <w:sz w:val="32"/>
          <w:szCs w:val="32"/>
          <w:lang w:val="en-US" w:eastAsia="zh-CN"/>
        </w:rPr>
        <w:t>应对</w:t>
      </w:r>
      <w:r>
        <w:rPr>
          <w:rFonts w:hint="eastAsia" w:ascii="仿宋" w:hAnsi="仿宋" w:eastAsia="仿宋"/>
          <w:sz w:val="32"/>
          <w:szCs w:val="32"/>
        </w:rPr>
        <w:t>“十三五”</w:t>
      </w:r>
      <w:r>
        <w:rPr>
          <w:rFonts w:hint="eastAsia" w:ascii="仿宋" w:hAnsi="仿宋" w:eastAsia="仿宋"/>
          <w:sz w:val="32"/>
          <w:szCs w:val="32"/>
          <w:lang w:val="en-US" w:eastAsia="zh-CN"/>
        </w:rPr>
        <w:t>进行充分</w:t>
      </w:r>
      <w:r>
        <w:rPr>
          <w:rFonts w:hint="eastAsia" w:ascii="仿宋" w:hAnsi="仿宋" w:eastAsia="仿宋"/>
          <w:sz w:val="32"/>
          <w:szCs w:val="32"/>
        </w:rPr>
        <w:t>总结</w:t>
      </w:r>
      <w:r>
        <w:rPr>
          <w:rFonts w:hint="eastAsia" w:ascii="仿宋" w:hAnsi="仿宋" w:eastAsia="仿宋"/>
          <w:sz w:val="32"/>
          <w:szCs w:val="32"/>
          <w:lang w:eastAsia="zh-CN"/>
        </w:rPr>
        <w:t>，</w:t>
      </w:r>
      <w:r>
        <w:rPr>
          <w:rFonts w:hint="eastAsia" w:ascii="仿宋" w:hAnsi="仿宋" w:eastAsia="仿宋"/>
          <w:sz w:val="32"/>
          <w:szCs w:val="32"/>
        </w:rPr>
        <w:t>经验</w:t>
      </w:r>
      <w:r>
        <w:rPr>
          <w:rFonts w:hint="eastAsia" w:ascii="仿宋" w:hAnsi="仿宋" w:eastAsia="仿宋"/>
          <w:sz w:val="32"/>
          <w:szCs w:val="32"/>
          <w:lang w:val="en-US" w:eastAsia="zh-CN"/>
        </w:rPr>
        <w:t>是什么？继续弘扬；</w:t>
      </w:r>
      <w:r>
        <w:rPr>
          <w:rFonts w:hint="eastAsia" w:ascii="仿宋" w:hAnsi="仿宋" w:eastAsia="仿宋"/>
          <w:sz w:val="32"/>
          <w:szCs w:val="32"/>
        </w:rPr>
        <w:t>不足</w:t>
      </w:r>
      <w:r>
        <w:rPr>
          <w:rFonts w:hint="eastAsia" w:ascii="仿宋" w:hAnsi="仿宋" w:eastAsia="仿宋"/>
          <w:sz w:val="32"/>
          <w:szCs w:val="32"/>
          <w:lang w:val="en-US" w:eastAsia="zh-CN"/>
        </w:rPr>
        <w:t>是什么？原因在哪里？经过充分的调研，校内外调研、省内外调研、国内外调研</w:t>
      </w:r>
      <w:r>
        <w:rPr>
          <w:rFonts w:hint="eastAsia" w:ascii="仿宋" w:hAnsi="仿宋" w:eastAsia="仿宋"/>
          <w:sz w:val="32"/>
          <w:szCs w:val="32"/>
        </w:rPr>
        <w:t>，</w:t>
      </w:r>
      <w:r>
        <w:rPr>
          <w:rFonts w:hint="eastAsia" w:ascii="仿宋" w:hAnsi="仿宋" w:eastAsia="仿宋"/>
          <w:sz w:val="32"/>
          <w:szCs w:val="32"/>
          <w:lang w:val="en-US" w:eastAsia="zh-CN"/>
        </w:rPr>
        <w:t>结合我们自身的实际，按照</w:t>
      </w:r>
      <w:r>
        <w:rPr>
          <w:rFonts w:hint="eastAsia" w:ascii="仿宋" w:hAnsi="仿宋" w:eastAsia="仿宋"/>
          <w:sz w:val="32"/>
          <w:szCs w:val="32"/>
        </w:rPr>
        <w:t>目标导向</w:t>
      </w:r>
      <w:r>
        <w:rPr>
          <w:rFonts w:hint="eastAsia" w:ascii="仿宋" w:hAnsi="仿宋" w:eastAsia="仿宋"/>
          <w:sz w:val="32"/>
          <w:szCs w:val="32"/>
          <w:lang w:eastAsia="zh-CN"/>
        </w:rPr>
        <w:t>、</w:t>
      </w:r>
      <w:r>
        <w:rPr>
          <w:rFonts w:hint="eastAsia" w:ascii="仿宋" w:hAnsi="仿宋" w:eastAsia="仿宋"/>
          <w:sz w:val="32"/>
          <w:szCs w:val="32"/>
        </w:rPr>
        <w:t>问题导向</w:t>
      </w:r>
      <w:r>
        <w:rPr>
          <w:rFonts w:hint="eastAsia" w:ascii="仿宋" w:hAnsi="仿宋" w:eastAsia="仿宋"/>
          <w:sz w:val="32"/>
          <w:szCs w:val="32"/>
          <w:lang w:eastAsia="zh-CN"/>
        </w:rPr>
        <w:t>、</w:t>
      </w:r>
      <w:r>
        <w:rPr>
          <w:rFonts w:hint="eastAsia" w:ascii="仿宋" w:hAnsi="仿宋" w:eastAsia="仿宋"/>
          <w:sz w:val="32"/>
          <w:szCs w:val="32"/>
          <w:lang w:val="en-US" w:eastAsia="zh-CN"/>
        </w:rPr>
        <w:t>结果导向</w:t>
      </w:r>
      <w:r>
        <w:rPr>
          <w:rFonts w:hint="eastAsia" w:ascii="仿宋" w:hAnsi="仿宋" w:eastAsia="仿宋"/>
          <w:sz w:val="32"/>
          <w:szCs w:val="32"/>
        </w:rPr>
        <w:t>，</w:t>
      </w:r>
      <w:r>
        <w:rPr>
          <w:rFonts w:hint="eastAsia" w:ascii="仿宋" w:hAnsi="仿宋" w:eastAsia="仿宋"/>
          <w:sz w:val="32"/>
          <w:szCs w:val="32"/>
          <w:lang w:val="en-US" w:eastAsia="zh-CN"/>
        </w:rPr>
        <w:t>实实在在的拿出我们客观、可行、科学的“十四五”规划</w:t>
      </w:r>
      <w:r>
        <w:rPr>
          <w:rFonts w:hint="eastAsia" w:ascii="仿宋" w:hAnsi="仿宋" w:eastAsia="仿宋"/>
          <w:sz w:val="32"/>
          <w:szCs w:val="32"/>
        </w:rPr>
        <w:t>。</w:t>
      </w:r>
    </w:p>
    <w:p>
      <w:pPr>
        <w:ind w:firstLine="640"/>
        <w:rPr>
          <w:rFonts w:ascii="仿宋" w:hAnsi="仿宋" w:eastAsia="仿宋"/>
          <w:sz w:val="32"/>
          <w:szCs w:val="32"/>
        </w:rPr>
      </w:pPr>
      <w:r>
        <w:rPr>
          <w:rFonts w:hint="eastAsia" w:ascii="楷体" w:hAnsi="楷体" w:eastAsia="楷体"/>
          <w:sz w:val="32"/>
          <w:szCs w:val="32"/>
        </w:rPr>
        <w:t>三是做好“十四五”发展规划的融通对接。</w:t>
      </w:r>
      <w:r>
        <w:rPr>
          <w:rFonts w:hint="eastAsia" w:ascii="仿宋" w:hAnsi="仿宋" w:eastAsia="仿宋"/>
          <w:sz w:val="32"/>
          <w:szCs w:val="32"/>
        </w:rPr>
        <w:t>首要</w:t>
      </w:r>
      <w:r>
        <w:rPr>
          <w:rFonts w:hint="eastAsia" w:ascii="仿宋" w:hAnsi="仿宋" w:eastAsia="仿宋"/>
          <w:sz w:val="32"/>
          <w:szCs w:val="32"/>
          <w:lang w:val="en-US" w:eastAsia="zh-CN"/>
        </w:rPr>
        <w:t>是</w:t>
      </w:r>
      <w:r>
        <w:rPr>
          <w:rFonts w:hint="eastAsia" w:ascii="仿宋" w:hAnsi="仿宋" w:eastAsia="仿宋"/>
          <w:sz w:val="32"/>
          <w:szCs w:val="32"/>
        </w:rPr>
        <w:t>学院内部</w:t>
      </w:r>
      <w:r>
        <w:rPr>
          <w:rFonts w:hint="eastAsia" w:ascii="仿宋" w:hAnsi="仿宋" w:eastAsia="仿宋"/>
          <w:sz w:val="32"/>
          <w:szCs w:val="32"/>
          <w:lang w:val="en-US" w:eastAsia="zh-CN"/>
        </w:rPr>
        <w:t>总体</w:t>
      </w:r>
      <w:r>
        <w:rPr>
          <w:rFonts w:hint="eastAsia" w:ascii="仿宋" w:hAnsi="仿宋" w:eastAsia="仿宋"/>
          <w:sz w:val="32"/>
          <w:szCs w:val="32"/>
        </w:rPr>
        <w:t>规划与专项规划、</w:t>
      </w:r>
      <w:r>
        <w:rPr>
          <w:rFonts w:hint="eastAsia" w:ascii="仿宋" w:hAnsi="仿宋" w:eastAsia="仿宋"/>
          <w:sz w:val="32"/>
          <w:szCs w:val="32"/>
          <w:lang w:val="en-US" w:eastAsia="zh-CN"/>
        </w:rPr>
        <w:t>子规划、</w:t>
      </w:r>
      <w:r>
        <w:rPr>
          <w:rFonts w:hint="eastAsia" w:ascii="仿宋" w:hAnsi="仿宋" w:eastAsia="仿宋"/>
          <w:sz w:val="32"/>
          <w:szCs w:val="32"/>
        </w:rPr>
        <w:t>分院部规划之间的对接。其次</w:t>
      </w:r>
      <w:r>
        <w:rPr>
          <w:rFonts w:hint="eastAsia" w:ascii="仿宋" w:hAnsi="仿宋" w:eastAsia="仿宋"/>
          <w:sz w:val="32"/>
          <w:szCs w:val="32"/>
          <w:lang w:val="en-US" w:eastAsia="zh-CN"/>
        </w:rPr>
        <w:t>是</w:t>
      </w:r>
      <w:r>
        <w:rPr>
          <w:rFonts w:hint="eastAsia" w:ascii="仿宋" w:hAnsi="仿宋" w:eastAsia="仿宋"/>
          <w:sz w:val="32"/>
          <w:szCs w:val="32"/>
        </w:rPr>
        <w:t>学院规划与示范区</w:t>
      </w:r>
      <w:r>
        <w:rPr>
          <w:rFonts w:hint="eastAsia" w:ascii="仿宋" w:hAnsi="仿宋" w:eastAsia="仿宋"/>
          <w:sz w:val="32"/>
          <w:szCs w:val="32"/>
          <w:lang w:eastAsia="zh-CN"/>
        </w:rPr>
        <w:t>、</w:t>
      </w:r>
      <w:r>
        <w:rPr>
          <w:rFonts w:hint="eastAsia" w:ascii="仿宋" w:hAnsi="仿宋" w:eastAsia="仿宋"/>
          <w:sz w:val="32"/>
          <w:szCs w:val="32"/>
        </w:rPr>
        <w:t>省</w:t>
      </w:r>
      <w:r>
        <w:rPr>
          <w:rFonts w:hint="eastAsia" w:ascii="仿宋" w:hAnsi="仿宋" w:eastAsia="仿宋"/>
          <w:sz w:val="32"/>
          <w:szCs w:val="32"/>
          <w:lang w:val="en-US" w:eastAsia="zh-CN"/>
        </w:rPr>
        <w:t>上厅局</w:t>
      </w:r>
      <w:r>
        <w:rPr>
          <w:rFonts w:hint="eastAsia" w:ascii="仿宋" w:hAnsi="仿宋" w:eastAsia="仿宋"/>
          <w:sz w:val="32"/>
          <w:szCs w:val="32"/>
        </w:rPr>
        <w:t>、国家</w:t>
      </w:r>
      <w:r>
        <w:rPr>
          <w:rFonts w:hint="eastAsia" w:ascii="仿宋" w:hAnsi="仿宋" w:eastAsia="仿宋"/>
          <w:sz w:val="32"/>
          <w:szCs w:val="32"/>
          <w:lang w:val="en-US" w:eastAsia="zh-CN"/>
        </w:rPr>
        <w:t>部委</w:t>
      </w:r>
      <w:r>
        <w:rPr>
          <w:rFonts w:hint="eastAsia" w:ascii="仿宋" w:hAnsi="仿宋" w:eastAsia="仿宋"/>
          <w:sz w:val="32"/>
          <w:szCs w:val="32"/>
        </w:rPr>
        <w:t>相关规划</w:t>
      </w:r>
      <w:r>
        <w:rPr>
          <w:rFonts w:hint="eastAsia" w:ascii="仿宋" w:hAnsi="仿宋" w:eastAsia="仿宋"/>
          <w:sz w:val="32"/>
          <w:szCs w:val="32"/>
          <w:lang w:val="en-US" w:eastAsia="zh-CN"/>
        </w:rPr>
        <w:t>之间的</w:t>
      </w:r>
      <w:r>
        <w:rPr>
          <w:rFonts w:hint="eastAsia" w:ascii="仿宋" w:hAnsi="仿宋" w:eastAsia="仿宋"/>
          <w:sz w:val="32"/>
          <w:szCs w:val="32"/>
        </w:rPr>
        <w:t>对接，</w:t>
      </w:r>
      <w:r>
        <w:rPr>
          <w:rFonts w:hint="eastAsia" w:ascii="仿宋" w:hAnsi="仿宋" w:eastAsia="仿宋"/>
          <w:sz w:val="32"/>
          <w:szCs w:val="32"/>
          <w:lang w:val="en-US" w:eastAsia="zh-CN"/>
        </w:rPr>
        <w:t>我在暑期干部培训时给大家讲过这个问题，我们要立足示范区，不能有灯下黑，示范区的资源我们一定要统筹进来，示范区的发展，包括共建部委对示范区的支持，我们要充分利用好这些渠道、这些资源，把我们“十四五”规划的内容最好写到示范区的规划中去，写到相关厅局、相关部委的“十四五”规划中去，那么我们的规划自然就有项目、资金的支持。在编制过程中，也给发展规划处一项任务，认真统计一下我们每一个职能部门、二级学院在编制十四五的时候，把多少内容写到相关厅局、相关部委的规划中去了，这个统计工作也要做好，这是衡量我们工作的一项标准。</w:t>
      </w:r>
    </w:p>
    <w:p>
      <w:pPr>
        <w:ind w:firstLine="640"/>
        <w:rPr>
          <w:rFonts w:ascii="仿宋" w:hAnsi="仿宋" w:eastAsia="仿宋"/>
          <w:sz w:val="32"/>
          <w:szCs w:val="32"/>
          <w:lang w:val="en-US"/>
        </w:rPr>
      </w:pPr>
      <w:r>
        <w:rPr>
          <w:rFonts w:hint="eastAsia" w:ascii="楷体_GB2312" w:hAnsi="楷体_GB2312" w:eastAsia="楷体_GB2312" w:cs="楷体_GB2312"/>
          <w:sz w:val="32"/>
          <w:szCs w:val="32"/>
          <w:lang w:val="en-US" w:eastAsia="zh-CN"/>
        </w:rPr>
        <w:t>第二项是新校区建设。</w:t>
      </w:r>
      <w:r>
        <w:rPr>
          <w:rFonts w:hint="eastAsia" w:ascii="仿宋" w:hAnsi="仿宋" w:eastAsia="仿宋" w:cs="仿宋"/>
          <w:sz w:val="32"/>
          <w:szCs w:val="32"/>
          <w:lang w:val="en-US" w:eastAsia="zh-CN"/>
        </w:rPr>
        <w:t>我们已经知道，</w:t>
      </w:r>
      <w:r>
        <w:rPr>
          <w:rFonts w:hint="eastAsia" w:ascii="仿宋" w:hAnsi="仿宋" w:eastAsia="仿宋"/>
          <w:sz w:val="32"/>
          <w:szCs w:val="32"/>
        </w:rPr>
        <w:t>经过一年多的努力，新校区建设已取得了突破性的进展，完成选址、征地和测绘。</w:t>
      </w:r>
      <w:r>
        <w:rPr>
          <w:rFonts w:hint="eastAsia" w:ascii="仿宋" w:hAnsi="仿宋" w:eastAsia="仿宋"/>
          <w:sz w:val="32"/>
          <w:szCs w:val="32"/>
          <w:lang w:val="en-US" w:eastAsia="zh-CN"/>
        </w:rPr>
        <w:t>现</w:t>
      </w:r>
      <w:r>
        <w:rPr>
          <w:rFonts w:hint="eastAsia" w:ascii="仿宋" w:hAnsi="仿宋" w:eastAsia="仿宋"/>
          <w:sz w:val="32"/>
          <w:szCs w:val="32"/>
        </w:rPr>
        <w:t>正在</w:t>
      </w:r>
      <w:r>
        <w:rPr>
          <w:rFonts w:hint="eastAsia" w:ascii="仿宋" w:hAnsi="仿宋" w:eastAsia="仿宋"/>
          <w:sz w:val="32"/>
          <w:szCs w:val="32"/>
          <w:lang w:val="en-US" w:eastAsia="zh-CN"/>
        </w:rPr>
        <w:t>进行新校区概念性规划设计竞赛</w:t>
      </w:r>
      <w:r>
        <w:rPr>
          <w:rFonts w:hint="eastAsia" w:ascii="仿宋" w:hAnsi="仿宋" w:eastAsia="仿宋"/>
          <w:sz w:val="32"/>
          <w:szCs w:val="32"/>
          <w:lang w:eastAsia="zh-CN"/>
        </w:rPr>
        <w:t>。</w:t>
      </w:r>
      <w:r>
        <w:rPr>
          <w:rFonts w:hint="eastAsia" w:ascii="仿宋" w:hAnsi="仿宋" w:eastAsia="仿宋"/>
          <w:sz w:val="32"/>
          <w:szCs w:val="32"/>
          <w:lang w:val="en-US" w:eastAsia="zh-CN"/>
        </w:rPr>
        <w:t>请相关部门按照程序，尽快的推进这项工作。同时</w:t>
      </w:r>
      <w:r>
        <w:rPr>
          <w:rFonts w:hint="eastAsia" w:ascii="仿宋" w:hAnsi="仿宋" w:eastAsia="仿宋"/>
          <w:sz w:val="32"/>
          <w:szCs w:val="32"/>
        </w:rPr>
        <w:t>，我们</w:t>
      </w:r>
      <w:r>
        <w:rPr>
          <w:rFonts w:hint="eastAsia" w:ascii="仿宋" w:hAnsi="仿宋" w:eastAsia="仿宋"/>
          <w:sz w:val="32"/>
          <w:szCs w:val="32"/>
          <w:lang w:val="en-US" w:eastAsia="zh-CN"/>
        </w:rPr>
        <w:t>也要积极</w:t>
      </w:r>
      <w:r>
        <w:rPr>
          <w:rFonts w:ascii="仿宋" w:hAnsi="仿宋" w:eastAsia="仿宋"/>
          <w:sz w:val="32"/>
          <w:szCs w:val="32"/>
        </w:rPr>
        <w:t>主动作为</w:t>
      </w:r>
      <w:r>
        <w:rPr>
          <w:rFonts w:hint="eastAsia" w:ascii="仿宋" w:hAnsi="仿宋" w:eastAsia="仿宋"/>
          <w:sz w:val="32"/>
          <w:szCs w:val="32"/>
        </w:rPr>
        <w:t>，邀请省发改委和杨凌示范区参与</w:t>
      </w:r>
      <w:r>
        <w:rPr>
          <w:rFonts w:hint="eastAsia" w:ascii="仿宋" w:hAnsi="仿宋" w:eastAsia="仿宋"/>
          <w:sz w:val="32"/>
          <w:szCs w:val="32"/>
          <w:lang w:val="en-US" w:eastAsia="zh-CN"/>
        </w:rPr>
        <w:t>到</w:t>
      </w:r>
      <w:r>
        <w:rPr>
          <w:rFonts w:hint="eastAsia" w:ascii="仿宋" w:hAnsi="仿宋" w:eastAsia="仿宋"/>
          <w:sz w:val="32"/>
          <w:szCs w:val="32"/>
        </w:rPr>
        <w:t>规划设计</w:t>
      </w:r>
      <w:r>
        <w:rPr>
          <w:rFonts w:hint="eastAsia" w:ascii="仿宋" w:hAnsi="仿宋" w:eastAsia="仿宋"/>
          <w:sz w:val="32"/>
          <w:szCs w:val="32"/>
          <w:lang w:val="en-US" w:eastAsia="zh-CN"/>
        </w:rPr>
        <w:t>中来</w:t>
      </w:r>
      <w:r>
        <w:rPr>
          <w:rFonts w:hint="eastAsia" w:ascii="仿宋" w:hAnsi="仿宋" w:eastAsia="仿宋"/>
          <w:sz w:val="32"/>
          <w:szCs w:val="32"/>
          <w:lang w:eastAsia="zh-CN"/>
        </w:rPr>
        <w:t>。</w:t>
      </w:r>
      <w:r>
        <w:rPr>
          <w:rFonts w:hint="eastAsia" w:ascii="仿宋" w:hAnsi="仿宋" w:eastAsia="仿宋"/>
          <w:sz w:val="32"/>
          <w:szCs w:val="32"/>
          <w:lang w:val="en-US" w:eastAsia="zh-CN"/>
        </w:rPr>
        <w:t>我一直在讲，示范区在农业自贸片区里的一些公共设施可以和我们学校的公共文化设施共同来建设，包括图书馆、体育设施、文化设施，是可以共同来建的。我去发改委和相关领导、相关处室谈咱们新校区建设的时候也谈到这个问题，他们答应咱们相关的规划出来以后，组队来咱们学校看看能分解成什么样的项目，好支持咱们建设。有这样良好的外界支持，我们首先要自己要谋划清楚我们要干什么？要怎么干？就是刚才王院长讲到，我们的新校区建设要做好新老校区统筹，同时呢，要集思广益，如何把我们这张白纸真正的画好，高水平的画好。</w:t>
      </w:r>
    </w:p>
    <w:p>
      <w:pPr>
        <w:ind w:firstLine="640"/>
        <w:rPr>
          <w:rFonts w:ascii="仿宋" w:hAnsi="仿宋" w:eastAsia="仿宋"/>
          <w:sz w:val="32"/>
          <w:szCs w:val="32"/>
        </w:rPr>
      </w:pPr>
      <w:r>
        <w:rPr>
          <w:rFonts w:hint="eastAsia" w:ascii="楷体_GB2312" w:hAnsi="楷体_GB2312" w:eastAsia="楷体_GB2312" w:cs="楷体_GB2312"/>
          <w:sz w:val="32"/>
          <w:szCs w:val="32"/>
          <w:lang w:val="en-US" w:eastAsia="zh-CN"/>
        </w:rPr>
        <w:t>第三项是国际化。</w:t>
      </w:r>
      <w:r>
        <w:rPr>
          <w:rFonts w:hint="eastAsia" w:ascii="仿宋" w:hAnsi="仿宋" w:eastAsia="仿宋"/>
          <w:sz w:val="32"/>
          <w:szCs w:val="32"/>
          <w:lang w:val="en-US" w:eastAsia="zh-CN"/>
        </w:rPr>
        <w:t>我们</w:t>
      </w:r>
      <w:r>
        <w:rPr>
          <w:rFonts w:hint="eastAsia" w:ascii="仿宋" w:hAnsi="仿宋" w:eastAsia="仿宋"/>
          <w:sz w:val="32"/>
          <w:szCs w:val="32"/>
        </w:rPr>
        <w:t>“双高”建设的目标是，到2</w:t>
      </w:r>
      <w:r>
        <w:rPr>
          <w:rFonts w:ascii="仿宋" w:hAnsi="仿宋" w:eastAsia="仿宋"/>
          <w:sz w:val="32"/>
          <w:szCs w:val="32"/>
        </w:rPr>
        <w:t>023</w:t>
      </w:r>
      <w:r>
        <w:rPr>
          <w:rFonts w:hint="eastAsia" w:ascii="仿宋" w:hAnsi="仿宋" w:eastAsia="仿宋"/>
          <w:sz w:val="32"/>
          <w:szCs w:val="32"/>
        </w:rPr>
        <w:t>年达到“世界水平”。去年7月中旬和今年8</w:t>
      </w:r>
      <w:r>
        <w:rPr>
          <w:rFonts w:hint="eastAsia" w:ascii="仿宋" w:hAnsi="仿宋" w:eastAsia="仿宋"/>
          <w:sz w:val="32"/>
          <w:szCs w:val="32"/>
          <w:lang w:val="en-US" w:eastAsia="zh-CN"/>
        </w:rPr>
        <w:t>月份</w:t>
      </w:r>
      <w:r>
        <w:rPr>
          <w:rFonts w:hint="eastAsia" w:ascii="仿宋" w:hAnsi="仿宋" w:eastAsia="仿宋"/>
          <w:sz w:val="32"/>
          <w:szCs w:val="32"/>
        </w:rPr>
        <w:t>，</w:t>
      </w:r>
      <w:r>
        <w:rPr>
          <w:rFonts w:hint="eastAsia" w:ascii="仿宋" w:hAnsi="仿宋" w:eastAsia="仿宋"/>
          <w:sz w:val="32"/>
          <w:szCs w:val="32"/>
          <w:lang w:val="en-US" w:eastAsia="zh-CN"/>
        </w:rPr>
        <w:t>学校</w:t>
      </w:r>
      <w:r>
        <w:rPr>
          <w:rFonts w:hint="eastAsia" w:ascii="仿宋" w:hAnsi="仿宋" w:eastAsia="仿宋"/>
          <w:sz w:val="32"/>
          <w:szCs w:val="32"/>
        </w:rPr>
        <w:t>领导班子召开了两次务虚会，其中一个共同的议题就是国际化的问题。近年来，</w:t>
      </w:r>
      <w:r>
        <w:rPr>
          <w:rFonts w:hint="eastAsia" w:ascii="仿宋" w:hAnsi="仿宋" w:eastAsia="仿宋"/>
          <w:sz w:val="32"/>
          <w:szCs w:val="32"/>
          <w:lang w:val="en-US" w:eastAsia="zh-CN"/>
        </w:rPr>
        <w:t>学校在这方面</w:t>
      </w:r>
      <w:r>
        <w:rPr>
          <w:rFonts w:hint="eastAsia" w:ascii="仿宋" w:hAnsi="仿宋" w:eastAsia="仿宋"/>
          <w:sz w:val="32"/>
          <w:szCs w:val="32"/>
        </w:rPr>
        <w:t>取得了突破，</w:t>
      </w:r>
      <w:r>
        <w:rPr>
          <w:rFonts w:hint="eastAsia" w:ascii="仿宋" w:hAnsi="仿宋" w:eastAsia="仿宋"/>
          <w:sz w:val="32"/>
          <w:szCs w:val="32"/>
          <w:lang w:val="en-US" w:eastAsia="zh-CN"/>
        </w:rPr>
        <w:t>也形成了一些成果</w:t>
      </w:r>
      <w:r>
        <w:rPr>
          <w:rFonts w:hint="eastAsia" w:ascii="仿宋" w:hAnsi="仿宋" w:eastAsia="仿宋"/>
          <w:sz w:val="32"/>
          <w:szCs w:val="32"/>
        </w:rPr>
        <w:t>。但我们应该清醒的认识到，无论是留学生规模，还是对外交流合作渠道、深度、广度，都与“双高”建设目标差距</w:t>
      </w:r>
      <w:r>
        <w:rPr>
          <w:rFonts w:hint="eastAsia" w:ascii="仿宋" w:hAnsi="仿宋" w:eastAsia="仿宋"/>
          <w:sz w:val="32"/>
          <w:szCs w:val="32"/>
          <w:lang w:val="en-US" w:eastAsia="zh-CN"/>
        </w:rPr>
        <w:t>比较大</w:t>
      </w:r>
      <w:r>
        <w:rPr>
          <w:rFonts w:hint="eastAsia" w:ascii="仿宋" w:hAnsi="仿宋" w:eastAsia="仿宋"/>
          <w:sz w:val="32"/>
          <w:szCs w:val="32"/>
        </w:rPr>
        <w:t>，</w:t>
      </w:r>
      <w:r>
        <w:rPr>
          <w:rFonts w:hint="eastAsia" w:ascii="仿宋" w:hAnsi="仿宋" w:eastAsia="仿宋"/>
          <w:sz w:val="32"/>
          <w:szCs w:val="32"/>
          <w:lang w:val="en-US" w:eastAsia="zh-CN"/>
        </w:rPr>
        <w:t>这</w:t>
      </w:r>
      <w:r>
        <w:rPr>
          <w:rFonts w:hint="eastAsia" w:ascii="仿宋" w:hAnsi="仿宋" w:eastAsia="仿宋"/>
          <w:sz w:val="32"/>
          <w:szCs w:val="32"/>
        </w:rPr>
        <w:t>是我们</w:t>
      </w:r>
      <w:r>
        <w:rPr>
          <w:rFonts w:hint="eastAsia" w:ascii="仿宋" w:hAnsi="仿宋" w:eastAsia="仿宋"/>
          <w:sz w:val="32"/>
          <w:szCs w:val="32"/>
          <w:lang w:val="en-US" w:eastAsia="zh-CN"/>
        </w:rPr>
        <w:t>一个明显</w:t>
      </w:r>
      <w:r>
        <w:rPr>
          <w:rFonts w:hint="eastAsia" w:ascii="仿宋" w:hAnsi="仿宋" w:eastAsia="仿宋"/>
          <w:sz w:val="32"/>
          <w:szCs w:val="32"/>
        </w:rPr>
        <w:t>的短板。下一步，我们</w:t>
      </w:r>
      <w:r>
        <w:rPr>
          <w:rFonts w:hint="eastAsia" w:ascii="仿宋" w:hAnsi="仿宋" w:eastAsia="仿宋"/>
          <w:sz w:val="32"/>
          <w:szCs w:val="32"/>
          <w:lang w:val="en-US" w:eastAsia="zh-CN"/>
        </w:rPr>
        <w:t>在国际</w:t>
      </w:r>
      <w:r>
        <w:rPr>
          <w:rFonts w:hint="eastAsia" w:ascii="仿宋" w:hAnsi="仿宋" w:eastAsia="仿宋"/>
          <w:sz w:val="32"/>
          <w:szCs w:val="32"/>
        </w:rPr>
        <w:t>先进</w:t>
      </w:r>
      <w:r>
        <w:rPr>
          <w:rFonts w:hint="eastAsia" w:ascii="仿宋" w:hAnsi="仿宋" w:eastAsia="仿宋"/>
          <w:sz w:val="32"/>
          <w:szCs w:val="32"/>
          <w:lang w:val="en-US" w:eastAsia="zh-CN"/>
        </w:rPr>
        <w:t>教育</w:t>
      </w:r>
      <w:r>
        <w:rPr>
          <w:rFonts w:hint="eastAsia" w:ascii="仿宋" w:hAnsi="仿宋" w:eastAsia="仿宋"/>
          <w:sz w:val="32"/>
          <w:szCs w:val="32"/>
        </w:rPr>
        <w:t>资源</w:t>
      </w:r>
      <w:r>
        <w:rPr>
          <w:rFonts w:hint="eastAsia" w:ascii="仿宋" w:hAnsi="仿宋" w:eastAsia="仿宋"/>
          <w:sz w:val="32"/>
          <w:szCs w:val="32"/>
          <w:lang w:val="en-US" w:eastAsia="zh-CN"/>
        </w:rPr>
        <w:t>如何</w:t>
      </w:r>
      <w:r>
        <w:rPr>
          <w:rFonts w:hint="eastAsia" w:ascii="仿宋" w:hAnsi="仿宋" w:eastAsia="仿宋"/>
          <w:sz w:val="32"/>
          <w:szCs w:val="32"/>
        </w:rPr>
        <w:t>引进吸收</w:t>
      </w:r>
      <w:r>
        <w:rPr>
          <w:rFonts w:hint="eastAsia" w:ascii="仿宋" w:hAnsi="仿宋" w:eastAsia="仿宋"/>
          <w:sz w:val="32"/>
          <w:szCs w:val="32"/>
          <w:lang w:eastAsia="zh-CN"/>
        </w:rPr>
        <w:t>，</w:t>
      </w:r>
      <w:r>
        <w:rPr>
          <w:rFonts w:hint="eastAsia" w:ascii="仿宋" w:hAnsi="仿宋" w:eastAsia="仿宋"/>
          <w:sz w:val="32"/>
          <w:szCs w:val="32"/>
          <w:lang w:val="en-US" w:eastAsia="zh-CN"/>
        </w:rPr>
        <w:t>在人才培养上如何“引进来”</w:t>
      </w:r>
      <w:r>
        <w:rPr>
          <w:rFonts w:hint="eastAsia" w:ascii="仿宋" w:hAnsi="仿宋" w:eastAsia="仿宋"/>
          <w:sz w:val="32"/>
          <w:szCs w:val="32"/>
        </w:rPr>
        <w:t>“走出去”</w:t>
      </w:r>
      <w:r>
        <w:rPr>
          <w:rFonts w:hint="eastAsia" w:ascii="仿宋" w:hAnsi="仿宋" w:eastAsia="仿宋"/>
          <w:sz w:val="32"/>
          <w:szCs w:val="32"/>
          <w:lang w:val="en-US" w:eastAsia="zh-CN"/>
        </w:rPr>
        <w:t>培养国际化人才，在和示范区、相关厅局沟通的过程中，如何进一步拓展我们新的国际交流合作领域。去年，总书记给杨凌的建立上合组织</w:t>
      </w:r>
      <w:r>
        <w:rPr>
          <w:rFonts w:hint="eastAsia" w:ascii="仿宋" w:hAnsi="仿宋" w:eastAsia="仿宋"/>
          <w:sz w:val="32"/>
          <w:szCs w:val="32"/>
        </w:rPr>
        <w:t>农业技术交流培训示范基地建设</w:t>
      </w:r>
      <w:r>
        <w:rPr>
          <w:rFonts w:hint="eastAsia" w:ascii="仿宋" w:hAnsi="仿宋" w:eastAsia="仿宋"/>
          <w:sz w:val="32"/>
          <w:szCs w:val="32"/>
          <w:lang w:val="en-US" w:eastAsia="zh-CN"/>
        </w:rPr>
        <w:t>这一</w:t>
      </w:r>
      <w:r>
        <w:rPr>
          <w:rFonts w:hint="eastAsia" w:ascii="仿宋" w:hAnsi="仿宋" w:eastAsia="仿宋"/>
          <w:sz w:val="32"/>
          <w:szCs w:val="32"/>
        </w:rPr>
        <w:t>任务，</w:t>
      </w:r>
      <w:r>
        <w:rPr>
          <w:rFonts w:hint="eastAsia" w:ascii="仿宋" w:hAnsi="仿宋" w:eastAsia="仿宋"/>
          <w:sz w:val="32"/>
          <w:szCs w:val="32"/>
          <w:lang w:val="en-US" w:eastAsia="zh-CN"/>
        </w:rPr>
        <w:t>去年我们的动作不大，为什么呢？我也一直在思考一个问题，我们能做什么？包括由谁来做？今年，我给相关部门提出了这样的任务：第一项任务是我们是不是能承办上合组织国家职业技能大赛？特别是涉农的，有些地区已经拿到了这个牌子，我们主打涉农，其他所有专业也可以围绕涉农来做。第二个题目是我们所有部门和分院都来思考，前50所双高院校的对外合作和他们自身的工作中最特色、最鲜明的工作是什么？可不可以和我们上合的事情结合在一起，成为我们杨职特别的品牌。在这项工作中，我们很多的部门，包括国际合作交流处，都在积极主动与示范区对接，对接后发现还是有很多工作我们可以做的</w:t>
      </w:r>
      <w:r>
        <w:rPr>
          <w:rFonts w:hint="eastAsia" w:ascii="仿宋" w:hAnsi="仿宋" w:eastAsia="仿宋"/>
          <w:sz w:val="32"/>
          <w:szCs w:val="32"/>
          <w:lang w:eastAsia="zh-CN"/>
        </w:rPr>
        <w:t>，</w:t>
      </w:r>
      <w:r>
        <w:rPr>
          <w:rFonts w:hint="eastAsia" w:ascii="仿宋" w:hAnsi="仿宋" w:eastAsia="仿宋"/>
          <w:sz w:val="32"/>
          <w:szCs w:val="32"/>
          <w:lang w:val="en-US" w:eastAsia="zh-CN"/>
        </w:rPr>
        <w:t>示范区已经将乌兹别克斯坦、以色列相关的上合方面的工作正在推进，他们正需要</w:t>
      </w:r>
      <w:r>
        <w:rPr>
          <w:rFonts w:hint="eastAsia" w:ascii="仿宋" w:hAnsi="仿宋" w:eastAsia="仿宋"/>
          <w:sz w:val="32"/>
          <w:szCs w:val="32"/>
        </w:rPr>
        <w:t>专业技术人员，</w:t>
      </w:r>
      <w:r>
        <w:rPr>
          <w:rFonts w:hint="eastAsia" w:ascii="仿宋" w:hAnsi="仿宋" w:eastAsia="仿宋"/>
          <w:sz w:val="32"/>
          <w:szCs w:val="32"/>
          <w:lang w:val="en-US" w:eastAsia="zh-CN"/>
        </w:rPr>
        <w:t>而专业技术力量正是我们所具有的，因此在充分的沟通、交流、对接过程中，我们很多资源可以通过统筹来实现双赢</w:t>
      </w:r>
      <w:r>
        <w:rPr>
          <w:rFonts w:hint="eastAsia"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rPr>
        <w:t>要做好国际化工作，我们需要</w:t>
      </w:r>
      <w:r>
        <w:rPr>
          <w:rFonts w:hint="eastAsia" w:ascii="仿宋" w:hAnsi="仿宋" w:eastAsia="仿宋"/>
          <w:sz w:val="32"/>
          <w:szCs w:val="32"/>
          <w:lang w:val="en-US" w:eastAsia="zh-CN"/>
        </w:rPr>
        <w:t>抓好三</w:t>
      </w:r>
      <w:r>
        <w:rPr>
          <w:rFonts w:hint="eastAsia" w:ascii="仿宋" w:hAnsi="仿宋" w:eastAsia="仿宋"/>
          <w:sz w:val="32"/>
          <w:szCs w:val="32"/>
        </w:rPr>
        <w:t>点：一是抓住重点，</w:t>
      </w:r>
      <w:r>
        <w:rPr>
          <w:rFonts w:hint="eastAsia" w:ascii="仿宋" w:hAnsi="仿宋" w:eastAsia="仿宋"/>
          <w:sz w:val="32"/>
          <w:szCs w:val="32"/>
          <w:lang w:val="en-US" w:eastAsia="zh-CN"/>
        </w:rPr>
        <w:t>研究清楚</w:t>
      </w:r>
      <w:r>
        <w:rPr>
          <w:rFonts w:hint="eastAsia" w:ascii="仿宋" w:hAnsi="仿宋" w:eastAsia="仿宋"/>
          <w:sz w:val="32"/>
          <w:szCs w:val="32"/>
        </w:rPr>
        <w:t>“双高”建设中提升国际化水平方面的核心任务、重点指标，</w:t>
      </w:r>
      <w:r>
        <w:rPr>
          <w:rFonts w:hint="eastAsia" w:ascii="仿宋" w:hAnsi="仿宋" w:eastAsia="仿宋"/>
          <w:sz w:val="32"/>
          <w:szCs w:val="32"/>
          <w:lang w:val="en-US" w:eastAsia="zh-CN"/>
        </w:rPr>
        <w:t>对照这些，结合我们的实际</w:t>
      </w:r>
      <w:r>
        <w:rPr>
          <w:rFonts w:hint="eastAsia" w:ascii="仿宋" w:hAnsi="仿宋" w:eastAsia="仿宋"/>
          <w:sz w:val="32"/>
          <w:szCs w:val="32"/>
        </w:rPr>
        <w:t>，</w:t>
      </w:r>
      <w:r>
        <w:rPr>
          <w:rFonts w:hint="eastAsia" w:ascii="仿宋" w:hAnsi="仿宋" w:eastAsia="仿宋"/>
          <w:sz w:val="32"/>
          <w:szCs w:val="32"/>
          <w:lang w:val="en-US" w:eastAsia="zh-CN"/>
        </w:rPr>
        <w:t>能策划出来一些什么样的重点任务</w:t>
      </w:r>
      <w:r>
        <w:rPr>
          <w:rFonts w:hint="eastAsia" w:ascii="仿宋" w:hAnsi="仿宋" w:eastAsia="仿宋"/>
          <w:sz w:val="32"/>
          <w:szCs w:val="32"/>
        </w:rPr>
        <w:t>。二是大胆创新，</w:t>
      </w:r>
      <w:r>
        <w:rPr>
          <w:rFonts w:hint="eastAsia" w:ascii="仿宋" w:hAnsi="仿宋" w:eastAsia="仿宋"/>
          <w:sz w:val="32"/>
          <w:szCs w:val="32"/>
          <w:lang w:val="en-US" w:eastAsia="zh-CN"/>
        </w:rPr>
        <w:t>实施“跑五”计划，不要担心差旅费的增加，虽然会有投入，但和获得的信息、资源等产出相比是值得的，在这方面学校会大力支持</w:t>
      </w:r>
      <w:r>
        <w:rPr>
          <w:rFonts w:hint="eastAsia" w:ascii="仿宋" w:hAnsi="仿宋" w:eastAsia="仿宋"/>
          <w:sz w:val="32"/>
          <w:szCs w:val="32"/>
        </w:rPr>
        <w:t>。三是主动出击，与</w:t>
      </w:r>
      <w:r>
        <w:rPr>
          <w:rFonts w:hint="eastAsia" w:ascii="仿宋" w:hAnsi="仿宋" w:eastAsia="仿宋"/>
          <w:sz w:val="32"/>
          <w:szCs w:val="32"/>
          <w:lang w:val="en-US" w:eastAsia="zh-CN"/>
        </w:rPr>
        <w:t>科技厅、农林水等相关厅局、</w:t>
      </w:r>
      <w:r>
        <w:rPr>
          <w:rFonts w:hint="eastAsia" w:ascii="仿宋" w:hAnsi="仿宋" w:eastAsia="仿宋"/>
          <w:sz w:val="32"/>
          <w:szCs w:val="32"/>
        </w:rPr>
        <w:t>省外专局、省商务厅、省教育厅</w:t>
      </w:r>
      <w:r>
        <w:rPr>
          <w:rFonts w:hint="eastAsia" w:ascii="仿宋" w:hAnsi="仿宋" w:eastAsia="仿宋"/>
          <w:sz w:val="32"/>
          <w:szCs w:val="32"/>
          <w:lang w:val="en-US" w:eastAsia="zh-CN"/>
        </w:rPr>
        <w:t>等等</w:t>
      </w:r>
      <w:r>
        <w:rPr>
          <w:rFonts w:hint="eastAsia" w:ascii="仿宋" w:hAnsi="仿宋" w:eastAsia="仿宋"/>
          <w:sz w:val="32"/>
          <w:szCs w:val="32"/>
        </w:rPr>
        <w:t>对接，</w:t>
      </w:r>
      <w:r>
        <w:rPr>
          <w:rFonts w:hint="eastAsia" w:ascii="仿宋" w:hAnsi="仿宋" w:eastAsia="仿宋"/>
          <w:sz w:val="32"/>
          <w:szCs w:val="32"/>
          <w:lang w:val="en-US" w:eastAsia="zh-CN"/>
        </w:rPr>
        <w:t>只要</w:t>
      </w:r>
      <w:r>
        <w:rPr>
          <w:rFonts w:hint="eastAsia" w:ascii="仿宋" w:hAnsi="仿宋" w:eastAsia="仿宋"/>
          <w:sz w:val="32"/>
          <w:szCs w:val="32"/>
        </w:rPr>
        <w:t>主动</w:t>
      </w:r>
      <w:r>
        <w:rPr>
          <w:rFonts w:hint="eastAsia" w:ascii="仿宋" w:hAnsi="仿宋" w:eastAsia="仿宋"/>
          <w:sz w:val="32"/>
          <w:szCs w:val="32"/>
          <w:lang w:val="en-US" w:eastAsia="zh-CN"/>
        </w:rPr>
        <w:t>对接，我们会有很多信息很多渠道，做很多事情</w:t>
      </w:r>
      <w:r>
        <w:rPr>
          <w:rFonts w:hint="eastAsia" w:ascii="仿宋" w:hAnsi="仿宋" w:eastAsia="仿宋"/>
          <w:sz w:val="32"/>
          <w:szCs w:val="32"/>
        </w:rPr>
        <w:t>。</w:t>
      </w:r>
    </w:p>
    <w:p>
      <w:pPr>
        <w:ind w:firstLine="640"/>
        <w:rPr>
          <w:rFonts w:hint="eastAsia" w:ascii="黑体" w:hAnsi="黑体" w:eastAsia="楷体_GB2312"/>
          <w:sz w:val="32"/>
          <w:szCs w:val="32"/>
          <w:lang w:eastAsia="zh-CN"/>
        </w:rPr>
      </w:pPr>
      <w:r>
        <w:rPr>
          <w:rFonts w:hint="eastAsia" w:ascii="楷体_GB2312" w:hAnsi="楷体_GB2312" w:eastAsia="楷体_GB2312" w:cs="楷体_GB2312"/>
          <w:sz w:val="32"/>
          <w:szCs w:val="32"/>
          <w:lang w:val="en-US" w:eastAsia="zh-CN"/>
        </w:rPr>
        <w:t>第四项是</w:t>
      </w:r>
      <w:r>
        <w:rPr>
          <w:rFonts w:hint="eastAsia" w:ascii="楷体_GB2312" w:hAnsi="楷体_GB2312" w:eastAsia="楷体_GB2312" w:cs="楷体_GB2312"/>
          <w:sz w:val="32"/>
          <w:szCs w:val="32"/>
        </w:rPr>
        <w:t>建好“高原”</w:t>
      </w:r>
      <w:r>
        <w:rPr>
          <w:rFonts w:hint="eastAsia" w:ascii="楷体_GB2312" w:hAnsi="楷体_GB2312" w:eastAsia="楷体_GB2312" w:cs="楷体_GB2312"/>
          <w:sz w:val="32"/>
          <w:szCs w:val="32"/>
          <w:lang w:val="en-US" w:eastAsia="zh-CN"/>
        </w:rPr>
        <w:t>与</w:t>
      </w:r>
      <w:r>
        <w:rPr>
          <w:rFonts w:hint="eastAsia" w:ascii="楷体_GB2312" w:hAnsi="楷体_GB2312" w:eastAsia="楷体_GB2312" w:cs="楷体_GB2312"/>
          <w:sz w:val="32"/>
          <w:szCs w:val="32"/>
        </w:rPr>
        <w:t>“高峰”</w:t>
      </w:r>
      <w:r>
        <w:rPr>
          <w:rFonts w:hint="eastAsia" w:ascii="楷体_GB2312" w:hAnsi="楷体_GB2312" w:eastAsia="楷体_GB2312" w:cs="楷体_GB2312"/>
          <w:sz w:val="32"/>
          <w:szCs w:val="32"/>
          <w:lang w:eastAsia="zh-CN"/>
        </w:rPr>
        <w:t>。</w:t>
      </w:r>
    </w:p>
    <w:p>
      <w:pPr>
        <w:ind w:firstLine="640"/>
        <w:rPr>
          <w:rFonts w:ascii="仿宋" w:hAnsi="仿宋" w:eastAsia="仿宋"/>
          <w:sz w:val="32"/>
          <w:szCs w:val="32"/>
        </w:rPr>
      </w:pPr>
      <w:r>
        <w:rPr>
          <w:rFonts w:hint="eastAsia" w:ascii="仿宋" w:hAnsi="仿宋" w:eastAsia="仿宋"/>
          <w:sz w:val="32"/>
          <w:szCs w:val="32"/>
          <w:lang w:val="en-US" w:eastAsia="zh-CN"/>
        </w:rPr>
        <w:t>刚才王院长已经提到，高原就是</w:t>
      </w:r>
      <w:r>
        <w:rPr>
          <w:rFonts w:hint="eastAsia" w:ascii="仿宋" w:hAnsi="仿宋" w:eastAsia="仿宋"/>
          <w:sz w:val="32"/>
          <w:szCs w:val="32"/>
        </w:rPr>
        <w:t>“双高”</w:t>
      </w:r>
      <w:r>
        <w:rPr>
          <w:rFonts w:hint="eastAsia" w:ascii="仿宋" w:hAnsi="仿宋" w:eastAsia="仿宋"/>
          <w:sz w:val="32"/>
          <w:szCs w:val="32"/>
          <w:lang w:val="en-US" w:eastAsia="zh-CN"/>
        </w:rPr>
        <w:t>建设“一加强四打造五提升”，还有一些基础性工作，我们需要夯实。高峰呢，是在这个基础上，我刚才说过的，我们要站在人类文明的高度，站在人类身心健康的高度，站在国际国内最前沿的高度，去策划我们的项目，去拿我们的大赛，国家一等奖、特等奖，去拿各种各样的奖励奖项。这个王院长刚才谈的比较多，我这里就再不多谈了，各部门要按照任务分工，把工作谋划好</w:t>
      </w:r>
      <w:r>
        <w:rPr>
          <w:rFonts w:hint="eastAsia" w:ascii="仿宋" w:hAnsi="仿宋" w:eastAsia="仿宋"/>
          <w:sz w:val="32"/>
          <w:szCs w:val="32"/>
        </w:rPr>
        <w:t>。</w:t>
      </w:r>
    </w:p>
    <w:p>
      <w:pPr>
        <w:ind w:firstLine="640"/>
        <w:rPr>
          <w:rFonts w:hint="eastAsia" w:ascii="仿宋" w:hAnsi="仿宋" w:eastAsia="仿宋"/>
          <w:sz w:val="32"/>
          <w:szCs w:val="32"/>
          <w:lang w:val="en-US" w:eastAsia="zh-CN"/>
        </w:rPr>
      </w:pPr>
      <w:r>
        <w:rPr>
          <w:rFonts w:hint="eastAsia" w:ascii="楷体_GB2312" w:hAnsi="楷体_GB2312" w:eastAsia="楷体_GB2312" w:cs="楷体_GB2312"/>
          <w:sz w:val="32"/>
          <w:szCs w:val="32"/>
          <w:lang w:val="en-US" w:eastAsia="zh-CN"/>
        </w:rPr>
        <w:t>第五项是深化</w:t>
      </w:r>
      <w:r>
        <w:rPr>
          <w:rFonts w:hint="eastAsia" w:ascii="楷体_GB2312" w:hAnsi="楷体_GB2312" w:eastAsia="楷体_GB2312" w:cs="楷体_GB2312"/>
          <w:sz w:val="32"/>
          <w:szCs w:val="32"/>
        </w:rPr>
        <w:t>改革创新</w:t>
      </w:r>
      <w:r>
        <w:rPr>
          <w:rFonts w:hint="eastAsia" w:ascii="楷体_GB2312" w:hAnsi="楷体_GB2312" w:eastAsia="楷体_GB2312" w:cs="楷体_GB2312"/>
          <w:sz w:val="32"/>
          <w:szCs w:val="32"/>
          <w:lang w:eastAsia="zh-CN"/>
        </w:rPr>
        <w:t>。</w:t>
      </w:r>
      <w:r>
        <w:rPr>
          <w:rFonts w:hint="eastAsia" w:ascii="仿宋" w:hAnsi="仿宋" w:eastAsia="仿宋"/>
          <w:sz w:val="32"/>
          <w:szCs w:val="32"/>
          <w:lang w:val="en-US" w:eastAsia="zh-CN"/>
        </w:rPr>
        <w:t>我们的改革创新一直在进行，但是这个任务随着我们发展形势的不同，要求也不同。正如刚才王院长所讲，我们现在面临着前甩后追的严峻形势，我们的改革必须深化，不断加强自身的建设，高质量的建设，我们才能稳稳的站在全国第一方阵。这些改革呢，有人才队伍建设的问题、信息化的问题、国际化的问题、产教深度融合的问题、教育教学的问题、社会服务创新的问题。今年年初，在制定各部门目标考核任务的时候，我让党政办和组织部对大家提出了新的要求，就是各部门和各二级学院都要有</w:t>
      </w:r>
      <w:r>
        <w:rPr>
          <w:rFonts w:hint="eastAsia" w:ascii="仿宋" w:hAnsi="仿宋" w:eastAsia="仿宋"/>
          <w:sz w:val="32"/>
          <w:szCs w:val="32"/>
        </w:rPr>
        <w:t>2-3项改革</w:t>
      </w:r>
      <w:r>
        <w:rPr>
          <w:rFonts w:hint="eastAsia" w:ascii="仿宋" w:hAnsi="仿宋" w:eastAsia="仿宋"/>
          <w:sz w:val="32"/>
          <w:szCs w:val="32"/>
          <w:lang w:val="en-US" w:eastAsia="zh-CN"/>
        </w:rPr>
        <w:t>任务</w:t>
      </w:r>
      <w:r>
        <w:rPr>
          <w:rFonts w:hint="eastAsia" w:ascii="仿宋" w:hAnsi="仿宋" w:eastAsia="仿宋"/>
          <w:sz w:val="32"/>
          <w:szCs w:val="32"/>
        </w:rPr>
        <w:t>，</w:t>
      </w:r>
      <w:r>
        <w:rPr>
          <w:rFonts w:hint="eastAsia" w:ascii="仿宋" w:hAnsi="仿宋" w:eastAsia="仿宋"/>
          <w:sz w:val="32"/>
          <w:szCs w:val="32"/>
          <w:lang w:val="en-US" w:eastAsia="zh-CN"/>
        </w:rPr>
        <w:t>目的是让我们大家都来思考、都来解决我们学校存在的突出问题，只有我们上上下下全体都行动起来，我们这个学校才能向更好的方向发展。</w:t>
      </w:r>
    </w:p>
    <w:p>
      <w:pPr>
        <w:ind w:firstLine="640"/>
        <w:rPr>
          <w:rFonts w:ascii="仿宋" w:hAnsi="仿宋" w:eastAsia="仿宋"/>
          <w:sz w:val="32"/>
          <w:szCs w:val="32"/>
        </w:rPr>
      </w:pPr>
      <w:r>
        <w:rPr>
          <w:rFonts w:hint="eastAsia" w:ascii="仿宋" w:hAnsi="仿宋" w:eastAsia="仿宋"/>
          <w:sz w:val="32"/>
          <w:szCs w:val="32"/>
          <w:lang w:val="en-US" w:eastAsia="zh-CN"/>
        </w:rPr>
        <w:t>关于人才队伍建设，刚才王院长谈了很多</w:t>
      </w:r>
      <w:r>
        <w:rPr>
          <w:rFonts w:hint="eastAsia" w:ascii="仿宋" w:hAnsi="仿宋" w:eastAsia="仿宋"/>
          <w:sz w:val="32"/>
          <w:szCs w:val="32"/>
        </w:rPr>
        <w:t>，</w:t>
      </w:r>
      <w:r>
        <w:rPr>
          <w:rFonts w:hint="eastAsia" w:ascii="仿宋" w:hAnsi="仿宋" w:eastAsia="仿宋"/>
          <w:sz w:val="32"/>
          <w:szCs w:val="32"/>
          <w:lang w:val="en-US" w:eastAsia="zh-CN"/>
        </w:rPr>
        <w:t>关于</w:t>
      </w:r>
      <w:r>
        <w:rPr>
          <w:rFonts w:hint="eastAsia" w:ascii="仿宋" w:hAnsi="仿宋" w:eastAsia="仿宋"/>
          <w:sz w:val="32"/>
          <w:szCs w:val="32"/>
        </w:rPr>
        <w:t>人才软实力硬实力，</w:t>
      </w:r>
      <w:r>
        <w:rPr>
          <w:rFonts w:hint="eastAsia" w:ascii="仿宋" w:hAnsi="仿宋" w:eastAsia="仿宋"/>
          <w:sz w:val="32"/>
          <w:szCs w:val="32"/>
          <w:lang w:val="en-US" w:eastAsia="zh-CN"/>
        </w:rPr>
        <w:t>无论是刚性引进还是柔性引进，既要做好引进的工作，也要做好跟踪服务的工作。刚才王院长谈到院士工作问题，院士团队引进以后跟踪服务的问题，包括其他的各类人才，来了以后我们要珍惜，为了留住人才，我们要跟踪服务好人才。还包括分类评价的问题</w:t>
      </w:r>
      <w:r>
        <w:rPr>
          <w:rFonts w:hint="eastAsia" w:ascii="仿宋" w:hAnsi="仿宋" w:eastAsia="仿宋"/>
          <w:sz w:val="32"/>
          <w:szCs w:val="32"/>
        </w:rPr>
        <w:t>，</w:t>
      </w:r>
      <w:r>
        <w:rPr>
          <w:rFonts w:hint="eastAsia" w:ascii="仿宋" w:hAnsi="仿宋" w:eastAsia="仿宋"/>
          <w:sz w:val="32"/>
          <w:szCs w:val="32"/>
          <w:lang w:val="en-US" w:eastAsia="zh-CN"/>
        </w:rPr>
        <w:t>如何改革我们的职称评审，争取在今年年底拿出新的职称评审办法，破除过去我们惯性的做法。</w:t>
      </w:r>
      <w:r>
        <w:rPr>
          <w:rFonts w:hint="eastAsia" w:ascii="仿宋" w:hAnsi="仿宋" w:eastAsia="仿宋"/>
          <w:sz w:val="32"/>
          <w:szCs w:val="32"/>
        </w:rPr>
        <w:t>我们</w:t>
      </w:r>
      <w:r>
        <w:rPr>
          <w:rFonts w:hint="eastAsia" w:ascii="仿宋" w:hAnsi="仿宋" w:eastAsia="仿宋"/>
          <w:sz w:val="32"/>
          <w:szCs w:val="32"/>
          <w:lang w:val="en-US" w:eastAsia="zh-CN"/>
        </w:rPr>
        <w:t>希望各类人才都能够涌现出来，都能够迸发创造活力。除了专业技术人才，还有管理人才，包括我们各级干部队伍建设。在延安培训的时候，我给处级干部已经交代过任务，就是我们各个单位的一把手、班子都有责任培养接班人。我们的事业要持续下去，一定要有接班人，无论是专业技术方面还是管理方面，没有接班人，我们打下再好的江山再好的基础，谁接着干呢？</w:t>
      </w:r>
    </w:p>
    <w:p>
      <w:pPr>
        <w:ind w:firstLine="640"/>
        <w:rPr>
          <w:rFonts w:hint="eastAsia" w:ascii="仿宋" w:hAnsi="仿宋" w:eastAsia="仿宋"/>
          <w:sz w:val="32"/>
          <w:szCs w:val="32"/>
        </w:rPr>
      </w:pPr>
      <w:r>
        <w:rPr>
          <w:rFonts w:hint="eastAsia" w:ascii="仿宋" w:hAnsi="仿宋" w:eastAsia="仿宋"/>
          <w:sz w:val="32"/>
          <w:szCs w:val="32"/>
          <w:lang w:val="en-US" w:eastAsia="zh-CN"/>
        </w:rPr>
        <w:t>关于</w:t>
      </w:r>
      <w:r>
        <w:rPr>
          <w:rFonts w:hint="eastAsia" w:ascii="仿宋" w:hAnsi="仿宋" w:eastAsia="仿宋"/>
          <w:sz w:val="32"/>
          <w:szCs w:val="32"/>
        </w:rPr>
        <w:t>信息化管理方面，我们的信息化水平</w:t>
      </w:r>
      <w:r>
        <w:rPr>
          <w:rFonts w:hint="eastAsia" w:ascii="仿宋" w:hAnsi="仿宋" w:eastAsia="仿宋"/>
          <w:sz w:val="32"/>
          <w:szCs w:val="32"/>
          <w:lang w:val="en-US" w:eastAsia="zh-CN"/>
        </w:rPr>
        <w:t>甚至不如一些民办院校</w:t>
      </w:r>
      <w:r>
        <w:rPr>
          <w:rFonts w:hint="eastAsia" w:ascii="仿宋" w:hAnsi="仿宋" w:eastAsia="仿宋"/>
          <w:sz w:val="32"/>
          <w:szCs w:val="32"/>
        </w:rPr>
        <w:t>。今年</w:t>
      </w:r>
      <w:r>
        <w:rPr>
          <w:rFonts w:hint="eastAsia" w:ascii="仿宋" w:hAnsi="仿宋" w:eastAsia="仿宋"/>
          <w:sz w:val="32"/>
          <w:szCs w:val="32"/>
          <w:lang w:val="en-US" w:eastAsia="zh-CN"/>
        </w:rPr>
        <w:t>暑期我们</w:t>
      </w:r>
      <w:r>
        <w:rPr>
          <w:rFonts w:hint="eastAsia" w:ascii="仿宋" w:hAnsi="仿宋" w:eastAsia="仿宋"/>
          <w:sz w:val="32"/>
          <w:szCs w:val="32"/>
        </w:rPr>
        <w:t>的630专项</w:t>
      </w:r>
      <w:r>
        <w:rPr>
          <w:rFonts w:hint="eastAsia" w:ascii="仿宋" w:hAnsi="仿宋" w:eastAsia="仿宋"/>
          <w:sz w:val="32"/>
          <w:szCs w:val="32"/>
          <w:lang w:val="en-US" w:eastAsia="zh-CN"/>
        </w:rPr>
        <w:t>工作</w:t>
      </w:r>
      <w:r>
        <w:rPr>
          <w:rFonts w:hint="eastAsia" w:ascii="仿宋" w:hAnsi="仿宋" w:eastAsia="仿宋"/>
          <w:sz w:val="32"/>
          <w:szCs w:val="32"/>
        </w:rPr>
        <w:t>，</w:t>
      </w:r>
      <w:r>
        <w:rPr>
          <w:rFonts w:hint="eastAsia" w:ascii="仿宋" w:hAnsi="仿宋" w:eastAsia="仿宋"/>
          <w:sz w:val="32"/>
          <w:szCs w:val="32"/>
          <w:lang w:val="en-US" w:eastAsia="zh-CN"/>
        </w:rPr>
        <w:t>还是</w:t>
      </w:r>
      <w:r>
        <w:rPr>
          <w:rFonts w:hint="eastAsia" w:ascii="仿宋" w:hAnsi="仿宋" w:eastAsia="仿宋"/>
          <w:sz w:val="32"/>
          <w:szCs w:val="32"/>
        </w:rPr>
        <w:t>大量</w:t>
      </w:r>
      <w:r>
        <w:rPr>
          <w:rFonts w:hint="eastAsia" w:ascii="仿宋" w:hAnsi="仿宋" w:eastAsia="仿宋"/>
          <w:sz w:val="32"/>
          <w:szCs w:val="32"/>
          <w:lang w:val="en-US" w:eastAsia="zh-CN"/>
        </w:rPr>
        <w:t>的人工手动</w:t>
      </w:r>
      <w:r>
        <w:rPr>
          <w:rFonts w:hint="eastAsia" w:ascii="仿宋" w:hAnsi="仿宋" w:eastAsia="仿宋"/>
          <w:sz w:val="32"/>
          <w:szCs w:val="32"/>
        </w:rPr>
        <w:t>查阅档案</w:t>
      </w:r>
      <w:r>
        <w:rPr>
          <w:rFonts w:hint="eastAsia" w:ascii="仿宋" w:hAnsi="仿宋" w:eastAsia="仿宋"/>
          <w:sz w:val="32"/>
          <w:szCs w:val="32"/>
          <w:lang w:eastAsia="zh-CN"/>
        </w:rPr>
        <w:t>。</w:t>
      </w:r>
      <w:r>
        <w:rPr>
          <w:rFonts w:hint="eastAsia" w:ascii="仿宋" w:hAnsi="仿宋" w:eastAsia="仿宋"/>
          <w:sz w:val="32"/>
          <w:szCs w:val="32"/>
          <w:lang w:val="en-US" w:eastAsia="zh-CN"/>
        </w:rPr>
        <w:t>我们的排课</w:t>
      </w:r>
      <w:r>
        <w:rPr>
          <w:rFonts w:hint="eastAsia" w:ascii="仿宋" w:hAnsi="仿宋" w:eastAsia="仿宋"/>
          <w:sz w:val="32"/>
          <w:szCs w:val="32"/>
          <w:lang w:eastAsia="zh-CN"/>
        </w:rPr>
        <w:t>，</w:t>
      </w:r>
      <w:r>
        <w:rPr>
          <w:rFonts w:hint="eastAsia" w:ascii="仿宋" w:hAnsi="仿宋" w:eastAsia="仿宋"/>
          <w:sz w:val="32"/>
          <w:szCs w:val="32"/>
        </w:rPr>
        <w:t>还是人工手动排教师、排班级、排教室。</w:t>
      </w:r>
      <w:r>
        <w:rPr>
          <w:rFonts w:hint="eastAsia" w:ascii="仿宋" w:hAnsi="仿宋" w:eastAsia="仿宋"/>
          <w:sz w:val="32"/>
          <w:szCs w:val="32"/>
          <w:lang w:val="en-US" w:eastAsia="zh-CN"/>
        </w:rPr>
        <w:t>还包括我们各项工作的推进进展情况，我们不能随时掌握，和我们的信息化管理水平有关系</w:t>
      </w:r>
      <w:r>
        <w:rPr>
          <w:rFonts w:hint="eastAsia" w:ascii="仿宋" w:hAnsi="仿宋" w:eastAsia="仿宋"/>
          <w:sz w:val="32"/>
          <w:szCs w:val="32"/>
        </w:rPr>
        <w:t>。</w:t>
      </w:r>
      <w:r>
        <w:rPr>
          <w:rFonts w:hint="eastAsia" w:ascii="仿宋" w:hAnsi="仿宋" w:eastAsia="仿宋"/>
          <w:sz w:val="32"/>
          <w:szCs w:val="32"/>
          <w:lang w:val="en-US" w:eastAsia="zh-CN"/>
        </w:rPr>
        <w:t>还有线上教学问题，面临5G时代，我们学校今后的对外联系，有一项重要的指标是我们线上课程的金牌课程的占比，如果江苏农林、江苏农牧，包括其他的涉农院校、工科院校，在1+X、学分银行、终身教育时代，他们的精品课程点击率很高，我们的课程没有社会人士来点击修学，我们的社会地位在哪？我们的社会影响力在哪？我们还能不能站在全国第一方阵？我表示深深的担忧</w:t>
      </w:r>
      <w:r>
        <w:rPr>
          <w:rFonts w:hint="eastAsia"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lang w:val="en-US" w:eastAsia="zh-CN"/>
        </w:rPr>
        <w:t>这就需要全校上上下下都来深化我们的改革，无论是产教融合还是教育教学改革。在这里，我想多谈谈教育教学改革。今年图书馆的中华诗文大赛，让我对我们的学生有了重新的认识。我们的学生智商不低，情商也不低，在于我们这些雕刻师们有没有因材施教，在于我们有没有更好的进行“三教改革”，去发掘我们学生的才底是什么，我们学生的兴趣、特长、天赋在哪里？前几天给高新小学全体教师讲学习先进、立德树人体会的时候谈到，我们高等教育和基础教育有一个共同的任务，是因材施教，寓教于乐，培养健康的、人格健全的、对社会有益的人。如果这个孩子兴趣、特长、天赋是在文科，我们却非要让他学习理科，或者他自己也没有发现自己的天赋在哪里，那他不会幸福。我们有责任和基础教育一起来耐心的发现学生的兴趣、特长、天赋所在，我们这些雕刻师应根据孩子的特长，来因材施教，同时改进我们的“三教”，寓教于乐。这个例子我给大家讲过很多次，就是伊顿公学的例子，上午四节课，中午午休很短，下午两三点时一天的课程就结束了，随后所有学生都在操场进行体育锻炼，星期六的时候所有家长来学校看学生比赛。我在想，他们的目的是什么？我想是培养学生的刻苦精神、顽强的意志，面对失败依然能够坚持不懈努力以及团队精神、协作精神，对品质教育、性格教育更重，反过来对学习有很大的助力。去年去东莞技师学院学习参观，感受深刻，他们几乎全部照搬德国“双元制”，并结合实际进行了一些改革，他们培养出来的学生可以直接去德国企业就业，清华大学也去他们学校招实验人员，他们的生源质量没有比我们高多少，但为什么他们能做到这一点？他们很多课程都在实验实训现场，四五个人一个小组，讲一段理论做一段实验实训，回过头来再讲一段理论，克服了课堂教学抬头率不高、考试卷面大面积空白的问题。所以，我们的学分制改革、考试制度改革，配合我们的“三教”改革，是需要我们深刻研究的改革问题。如何来考，考试考核如何来构建学分，也可能我们的基本学分是260，毕业的学生中达到300、350的，这些人在工作中可能就会高低立见，所以我想我们是不是可以把三教改革的教学方式方法改革的更加丰富多彩，以赛促教、以赛促学，把劳动课、体育课、艺术素养课纳入学分构成。我们参观了延安文艺纪念馆，感受到了艺术直达人心的力量，思想的力量、灵魂的力量才是最大最持久的力量。我们还看了南泥湾大生产，自力更生、艰苦奋斗，其中一张照片老师驻足的时间比较长，一个7岁小孩每天能生产1两精棉线，是成人的一半，我想这是因为有一个非常好的氛围，是有这样一个以赛促生产的大生产运动，所以我们在三教改革当中，关于考试制度的改革，关于学分构成改革，如何因材施教、寓教于乐是需要我们深入思考的问题，从学校层面，从二级分院层面，从职能部门层面，我们都来共同思考的问题。我想，经过我们努力，出台相关制度，运行完善，我们的教育教学质量一定能够提高。我们培养的人才质量高了，我们这个学校才能成为高质量的“双高”院校。需要改革的问题很多，不可能各项事情齐头并进，我们一年重点解决2-3项的改革任务，五年积累下来就有十件十五件突出矛盾问题得到解决，学校的工作一定会不断往前推进。以上这五项重点工作，我们要在适当的时候以适当的方式召开工作推进会，看看我们工作的问题在哪里，下一步怎么办。通过正反双重激励，使我们的工作真正落到实处。</w:t>
      </w:r>
    </w:p>
    <w:p>
      <w:pPr>
        <w:ind w:left="420" w:leftChars="200" w:firstLine="320" w:firstLineChars="100"/>
        <w:rPr>
          <w:rFonts w:ascii="黑体" w:hAnsi="黑体" w:eastAsia="黑体"/>
          <w:sz w:val="32"/>
          <w:szCs w:val="32"/>
        </w:rPr>
      </w:pPr>
      <w:r>
        <w:rPr>
          <w:rFonts w:hint="eastAsia" w:ascii="黑体" w:hAnsi="黑体" w:eastAsia="黑体"/>
          <w:sz w:val="32"/>
          <w:szCs w:val="32"/>
          <w:lang w:val="en-US" w:eastAsia="zh-CN"/>
        </w:rPr>
        <w:t>第三个方面，</w:t>
      </w:r>
      <w:r>
        <w:rPr>
          <w:rFonts w:hint="eastAsia" w:ascii="黑体" w:hAnsi="黑体" w:eastAsia="黑体"/>
          <w:sz w:val="32"/>
          <w:szCs w:val="32"/>
        </w:rPr>
        <w:t>强化组织保障、增强发展动能</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我们都知道，管理是</w:t>
      </w:r>
      <w:r>
        <w:rPr>
          <w:rFonts w:hint="eastAsia" w:ascii="仿宋" w:hAnsi="仿宋" w:eastAsia="仿宋"/>
          <w:sz w:val="32"/>
          <w:szCs w:val="32"/>
        </w:rPr>
        <w:t>十年靠人，百年靠制度，千年靠文化。</w:t>
      </w:r>
      <w:r>
        <w:rPr>
          <w:rFonts w:hint="eastAsia" w:ascii="仿宋" w:hAnsi="仿宋" w:eastAsia="仿宋"/>
          <w:sz w:val="32"/>
          <w:szCs w:val="32"/>
          <w:lang w:val="en-US" w:eastAsia="zh-CN"/>
        </w:rPr>
        <w:t>我们工作任务千头万绪，任务非常繁重。要保障这些任务完成</w:t>
      </w:r>
      <w:r>
        <w:rPr>
          <w:rFonts w:hint="eastAsia" w:ascii="仿宋" w:hAnsi="仿宋" w:eastAsia="仿宋"/>
          <w:sz w:val="32"/>
          <w:szCs w:val="32"/>
        </w:rPr>
        <w:t>，</w:t>
      </w:r>
      <w:r>
        <w:rPr>
          <w:rFonts w:hint="eastAsia" w:ascii="仿宋" w:hAnsi="仿宋" w:eastAsia="仿宋"/>
          <w:sz w:val="32"/>
          <w:szCs w:val="32"/>
          <w:lang w:val="en-US" w:eastAsia="zh-CN"/>
        </w:rPr>
        <w:t>就</w:t>
      </w:r>
      <w:r>
        <w:rPr>
          <w:rFonts w:hint="eastAsia" w:ascii="仿宋" w:hAnsi="仿宋" w:eastAsia="仿宋"/>
          <w:sz w:val="32"/>
          <w:szCs w:val="32"/>
        </w:rPr>
        <w:t>需要强有力的组织保障。</w:t>
      </w:r>
      <w:r>
        <w:rPr>
          <w:rFonts w:hint="eastAsia" w:ascii="仿宋" w:hAnsi="仿宋" w:eastAsia="仿宋"/>
          <w:sz w:val="32"/>
          <w:szCs w:val="32"/>
          <w:lang w:val="en-US" w:eastAsia="zh-CN"/>
        </w:rPr>
        <w:t>我们应该在以下三个方面重点着力。</w:t>
      </w:r>
    </w:p>
    <w:p>
      <w:pPr>
        <w:ind w:firstLine="640" w:firstLineChars="200"/>
        <w:rPr>
          <w:rFonts w:ascii="仿宋" w:hAnsi="仿宋" w:eastAsia="仿宋"/>
          <w:sz w:val="32"/>
          <w:szCs w:val="32"/>
        </w:rPr>
      </w:pPr>
      <w:r>
        <w:rPr>
          <w:rFonts w:hint="eastAsia" w:ascii="楷体_GB2312" w:hAnsi="楷体_GB2312" w:eastAsia="楷体_GB2312" w:cs="楷体_GB2312"/>
          <w:sz w:val="32"/>
          <w:szCs w:val="32"/>
          <w:lang w:val="en-US" w:eastAsia="zh-CN"/>
        </w:rPr>
        <w:t>一是</w:t>
      </w:r>
      <w:r>
        <w:rPr>
          <w:rFonts w:hint="eastAsia" w:ascii="楷体_GB2312" w:hAnsi="楷体_GB2312" w:eastAsia="楷体_GB2312" w:cs="楷体_GB2312"/>
          <w:sz w:val="32"/>
          <w:szCs w:val="32"/>
        </w:rPr>
        <w:t>加强党组织建设。</w:t>
      </w:r>
      <w:r>
        <w:rPr>
          <w:rFonts w:hint="eastAsia" w:ascii="仿宋" w:hAnsi="仿宋" w:eastAsia="仿宋" w:cs="仿宋"/>
          <w:sz w:val="32"/>
          <w:szCs w:val="32"/>
          <w:lang w:val="en-US" w:eastAsia="zh-CN"/>
        </w:rPr>
        <w:t>我们都知道，我们党的力量来自于组织，来自于群众，</w:t>
      </w:r>
      <w:r>
        <w:rPr>
          <w:rFonts w:hint="eastAsia" w:ascii="仿宋" w:hAnsi="仿宋" w:eastAsia="仿宋"/>
          <w:sz w:val="32"/>
          <w:szCs w:val="32"/>
          <w:lang w:val="en-US" w:eastAsia="zh-CN"/>
        </w:rPr>
        <w:t>当我们把群众组织起来的时候我们才有力量</w:t>
      </w:r>
      <w:r>
        <w:rPr>
          <w:rFonts w:hint="eastAsia" w:ascii="仿宋" w:hAnsi="仿宋" w:eastAsia="仿宋"/>
          <w:sz w:val="32"/>
          <w:szCs w:val="32"/>
        </w:rPr>
        <w:t>。</w:t>
      </w:r>
      <w:r>
        <w:rPr>
          <w:rFonts w:hint="eastAsia" w:ascii="仿宋" w:hAnsi="仿宋" w:eastAsia="仿宋"/>
          <w:sz w:val="32"/>
          <w:szCs w:val="32"/>
          <w:lang w:val="en-US" w:eastAsia="zh-CN"/>
        </w:rPr>
        <w:t>党组织的建设最重要的是提升组织力，组织力包括凝聚力、向心力、战斗力，这都需要我们各级党组织开拓创新，以有效的措施强化组织力，包括刚才王院长谈到的党建+X、星级创建、双带头人。我赞同王院长的观点，我们有一些双带头人给年轻人让位，高风亮节非常好，但是，在我们年轻人还没有成长起来的时候，老一辈的双带头人还是要把担子挑起来，当没有培养合格的接班人的时候，还有重要的任务就是传帮带，不能现在就把担子扔了，如果扔了，从党员、党组织的要求上来讲，你们的思想境界在哪？你们作为党员，作为党员领导干部，你们的思想境界在哪？我们这个学校不是一个人组成的，我们的成绩是靠我们在座的所有人，靠我们两万多师生员工共同创造出来的，要想破坏这个成绩很简单，我、王院长、或某一个人稍微做点什么不利于我们学校的事情，我们学校的成绩都会毁为一旦，但是要建起来，要靠我们所有人的努力才能建设起来，这个时候，我们的党员领导干部坚决不能撂挑子，必须以上率下来做好工作。思政课堂和课堂思政的问题，教务处牵头，拿出实施方案，强力推进。意识形态工作是极端重要的工作，这是总书记讲的，我们培养的人如果不是接班人，那我们的工作就白干了，所以请教务处牵头，这学期拿出实施方案，落实推进。</w:t>
      </w:r>
    </w:p>
    <w:p>
      <w:pPr>
        <w:keepNext w:val="0"/>
        <w:keepLines w:val="0"/>
        <w:pageBreakBefore w:val="0"/>
        <w:widowControl w:val="0"/>
        <w:kinsoku/>
        <w:wordWrap/>
        <w:overflowPunct/>
        <w:topLinePunct w:val="0"/>
        <w:autoSpaceDE/>
        <w:autoSpaceDN/>
        <w:bidi w:val="0"/>
        <w:adjustRightInd/>
        <w:snapToGrid/>
        <w:spacing w:line="640" w:lineRule="exact"/>
        <w:ind w:firstLine="641"/>
        <w:textAlignment w:val="auto"/>
        <w:rPr>
          <w:rFonts w:ascii="仿宋" w:hAnsi="仿宋" w:eastAsia="仿宋"/>
          <w:sz w:val="32"/>
          <w:szCs w:val="32"/>
        </w:rPr>
      </w:pPr>
      <w:r>
        <w:rPr>
          <w:rFonts w:hint="eastAsia" w:ascii="楷体_GB2312" w:hAnsi="楷体_GB2312" w:eastAsia="楷体_GB2312" w:cs="楷体_GB2312"/>
          <w:sz w:val="32"/>
          <w:szCs w:val="32"/>
          <w:lang w:val="en-US" w:eastAsia="zh-CN"/>
        </w:rPr>
        <w:t>二是</w:t>
      </w:r>
      <w:r>
        <w:rPr>
          <w:rFonts w:hint="eastAsia" w:ascii="楷体_GB2312" w:hAnsi="楷体_GB2312" w:eastAsia="楷体_GB2312" w:cs="楷体_GB2312"/>
          <w:sz w:val="32"/>
          <w:szCs w:val="32"/>
        </w:rPr>
        <w:t>加强宣传</w:t>
      </w:r>
      <w:r>
        <w:rPr>
          <w:rFonts w:hint="eastAsia" w:ascii="楷体_GB2312" w:hAnsi="楷体_GB2312" w:eastAsia="楷体_GB2312" w:cs="楷体_GB2312"/>
          <w:sz w:val="32"/>
          <w:szCs w:val="32"/>
          <w:lang w:val="en-US" w:eastAsia="zh-CN"/>
        </w:rPr>
        <w:t>凝聚</w:t>
      </w:r>
      <w:r>
        <w:rPr>
          <w:rFonts w:hint="eastAsia" w:ascii="楷体_GB2312" w:hAnsi="楷体_GB2312" w:eastAsia="楷体_GB2312" w:cs="楷体_GB2312"/>
          <w:sz w:val="32"/>
          <w:szCs w:val="32"/>
        </w:rPr>
        <w:t>。</w:t>
      </w:r>
      <w:r>
        <w:rPr>
          <w:rFonts w:hint="eastAsia" w:ascii="仿宋" w:hAnsi="仿宋" w:eastAsia="仿宋"/>
          <w:sz w:val="32"/>
          <w:szCs w:val="32"/>
          <w:lang w:val="en-US" w:eastAsia="zh-CN"/>
        </w:rPr>
        <w:t>要做好宣传首先要总结好</w:t>
      </w:r>
      <w:r>
        <w:rPr>
          <w:rFonts w:hint="eastAsia" w:ascii="仿宋" w:hAnsi="仿宋" w:eastAsia="仿宋"/>
          <w:sz w:val="32"/>
          <w:szCs w:val="32"/>
          <w:lang w:eastAsia="zh-CN"/>
        </w:rPr>
        <w:t>。</w:t>
      </w:r>
      <w:r>
        <w:rPr>
          <w:rFonts w:hint="eastAsia" w:ascii="仿宋" w:hAnsi="仿宋" w:eastAsia="仿宋"/>
          <w:sz w:val="32"/>
          <w:szCs w:val="32"/>
          <w:lang w:val="en-US" w:eastAsia="zh-CN"/>
        </w:rPr>
        <w:t>我们经常是低头务实，不张扬，埋头苦干。但是，总结也需要，总结是让我们知道过去的成功在哪里，我们需要坚持什么，我们的不足在哪里，原因是什么，我们针对目标导向、问题导向，改革创新。这个过程中需要我们宣传，要宣传政策、宣传制度，像刚才王院长谈到的横向课题经费的问题，职能部门有责任把制度宣传好，把本部门制度执行情况掌握好、督促落实好。还要营造良好的发展环境，表彰先进，鞭策后进，让大家都知道我们学校的党政都在想什么，学校在向什么方向发展，我们全体教职员工有心力、有干劲、想为学校出力的时候才知道力往什么地方出，着力点在哪里，以凝聚更广泛的共识和力量，营造更好的发展环境。凝聚，是凝聚各方力量，党内的，党外的，校内的，校外的，国内的，国外的，这都需要我们凝聚起来，来共同完成好我们光荣而伟大的使命</w:t>
      </w:r>
      <w:r>
        <w:rPr>
          <w:rFonts w:hint="eastAsia" w:ascii="仿宋" w:hAnsi="仿宋" w:eastAsia="仿宋"/>
          <w:sz w:val="32"/>
          <w:szCs w:val="32"/>
        </w:rPr>
        <w:t>。</w:t>
      </w:r>
    </w:p>
    <w:p>
      <w:pPr>
        <w:ind w:firstLine="640"/>
        <w:rPr>
          <w:rFonts w:ascii="仿宋" w:hAnsi="仿宋" w:eastAsia="仿宋"/>
          <w:sz w:val="32"/>
          <w:szCs w:val="32"/>
        </w:rPr>
      </w:pPr>
      <w:r>
        <w:rPr>
          <w:rFonts w:hint="eastAsia" w:ascii="楷体_GB2312" w:hAnsi="楷体_GB2312" w:eastAsia="楷体_GB2312" w:cs="楷体_GB2312"/>
          <w:sz w:val="32"/>
          <w:szCs w:val="32"/>
          <w:lang w:val="en-US" w:eastAsia="zh-CN"/>
        </w:rPr>
        <w:t>三是</w:t>
      </w:r>
      <w:r>
        <w:rPr>
          <w:rFonts w:hint="eastAsia" w:ascii="楷体_GB2312" w:hAnsi="楷体_GB2312" w:eastAsia="楷体_GB2312" w:cs="楷体_GB2312"/>
          <w:sz w:val="32"/>
          <w:szCs w:val="32"/>
        </w:rPr>
        <w:t>加强制度建设。</w:t>
      </w:r>
      <w:r>
        <w:rPr>
          <w:rFonts w:hint="eastAsia" w:ascii="仿宋" w:hAnsi="仿宋" w:eastAsia="仿宋"/>
          <w:sz w:val="32"/>
          <w:szCs w:val="32"/>
        </w:rPr>
        <w:t>考核评价制度</w:t>
      </w:r>
      <w:r>
        <w:rPr>
          <w:rFonts w:hint="eastAsia" w:ascii="仿宋" w:hAnsi="仿宋" w:eastAsia="仿宋"/>
          <w:sz w:val="32"/>
          <w:szCs w:val="32"/>
          <w:lang w:eastAsia="zh-CN"/>
        </w:rPr>
        <w:t>、</w:t>
      </w:r>
      <w:r>
        <w:rPr>
          <w:rFonts w:hint="eastAsia" w:ascii="仿宋" w:hAnsi="仿宋" w:eastAsia="仿宋"/>
          <w:sz w:val="32"/>
          <w:szCs w:val="32"/>
          <w:lang w:val="en-US" w:eastAsia="zh-CN"/>
        </w:rPr>
        <w:t>党风廉政建设制度，都是我们</w:t>
      </w:r>
      <w:r>
        <w:rPr>
          <w:rFonts w:hint="eastAsia" w:ascii="仿宋" w:hAnsi="仿宋" w:eastAsia="仿宋"/>
          <w:sz w:val="32"/>
          <w:szCs w:val="32"/>
        </w:rPr>
        <w:t>提高执行力、推动工作落实、解决慵懒散慢虚粗等</w:t>
      </w:r>
      <w:r>
        <w:rPr>
          <w:rFonts w:hint="eastAsia" w:ascii="仿宋" w:hAnsi="仿宋" w:eastAsia="仿宋"/>
          <w:sz w:val="32"/>
          <w:szCs w:val="32"/>
          <w:lang w:val="en-US" w:eastAsia="zh-CN"/>
        </w:rPr>
        <w:t>等</w:t>
      </w:r>
      <w:r>
        <w:rPr>
          <w:rFonts w:hint="eastAsia" w:ascii="仿宋" w:hAnsi="仿宋" w:eastAsia="仿宋"/>
          <w:sz w:val="32"/>
          <w:szCs w:val="32"/>
        </w:rPr>
        <w:t>问题的重要手段。</w:t>
      </w:r>
      <w:r>
        <w:rPr>
          <w:rFonts w:hint="eastAsia" w:ascii="仿宋" w:hAnsi="仿宋" w:eastAsia="仿宋"/>
          <w:sz w:val="32"/>
          <w:szCs w:val="32"/>
          <w:lang w:val="en-US" w:eastAsia="zh-CN"/>
        </w:rPr>
        <w:t>在这</w:t>
      </w:r>
      <w:r>
        <w:rPr>
          <w:rFonts w:hint="eastAsia" w:ascii="仿宋" w:hAnsi="仿宋" w:eastAsia="仿宋"/>
          <w:sz w:val="32"/>
          <w:szCs w:val="32"/>
        </w:rPr>
        <w:t>，我重点</w:t>
      </w:r>
      <w:r>
        <w:rPr>
          <w:rFonts w:hint="eastAsia" w:ascii="仿宋" w:hAnsi="仿宋" w:eastAsia="仿宋"/>
          <w:sz w:val="32"/>
          <w:szCs w:val="32"/>
          <w:lang w:val="en-US" w:eastAsia="zh-CN"/>
        </w:rPr>
        <w:t>强调一下</w:t>
      </w:r>
      <w:r>
        <w:rPr>
          <w:rFonts w:hint="eastAsia" w:ascii="仿宋" w:hAnsi="仿宋" w:eastAsia="仿宋"/>
          <w:sz w:val="32"/>
          <w:szCs w:val="32"/>
        </w:rPr>
        <w:t>考核评价制度</w:t>
      </w:r>
      <w:r>
        <w:rPr>
          <w:rFonts w:hint="eastAsia" w:ascii="仿宋" w:hAnsi="仿宋" w:eastAsia="仿宋"/>
          <w:sz w:val="32"/>
          <w:szCs w:val="32"/>
          <w:lang w:eastAsia="zh-CN"/>
        </w:rPr>
        <w:t>，</w:t>
      </w:r>
      <w:r>
        <w:rPr>
          <w:rFonts w:hint="eastAsia" w:ascii="仿宋" w:hAnsi="仿宋" w:eastAsia="仿宋"/>
          <w:sz w:val="32"/>
          <w:szCs w:val="32"/>
          <w:lang w:val="en-US" w:eastAsia="zh-CN"/>
        </w:rPr>
        <w:t>包括三个方面的考核，对</w:t>
      </w:r>
      <w:r>
        <w:rPr>
          <w:rFonts w:hint="eastAsia" w:ascii="仿宋" w:hAnsi="仿宋" w:eastAsia="仿宋"/>
          <w:sz w:val="32"/>
          <w:szCs w:val="32"/>
        </w:rPr>
        <w:t>部门</w:t>
      </w:r>
      <w:r>
        <w:rPr>
          <w:rFonts w:hint="eastAsia" w:ascii="仿宋" w:hAnsi="仿宋" w:eastAsia="仿宋"/>
          <w:sz w:val="32"/>
          <w:szCs w:val="32"/>
          <w:lang w:val="en-US" w:eastAsia="zh-CN"/>
        </w:rPr>
        <w:t>的</w:t>
      </w:r>
      <w:r>
        <w:rPr>
          <w:rFonts w:hint="eastAsia" w:ascii="仿宋" w:hAnsi="仿宋" w:eastAsia="仿宋"/>
          <w:sz w:val="32"/>
          <w:szCs w:val="32"/>
        </w:rPr>
        <w:t>考核</w:t>
      </w:r>
      <w:r>
        <w:rPr>
          <w:rFonts w:hint="eastAsia" w:ascii="仿宋" w:hAnsi="仿宋" w:eastAsia="仿宋"/>
          <w:sz w:val="32"/>
          <w:szCs w:val="32"/>
          <w:lang w:eastAsia="zh-CN"/>
        </w:rPr>
        <w:t>、</w:t>
      </w:r>
      <w:r>
        <w:rPr>
          <w:rFonts w:hint="eastAsia" w:ascii="仿宋" w:hAnsi="仿宋" w:eastAsia="仿宋"/>
          <w:sz w:val="32"/>
          <w:szCs w:val="32"/>
          <w:lang w:val="en-US" w:eastAsia="zh-CN"/>
        </w:rPr>
        <w:t>对</w:t>
      </w:r>
      <w:r>
        <w:rPr>
          <w:rFonts w:hint="eastAsia" w:ascii="仿宋" w:hAnsi="仿宋" w:eastAsia="仿宋"/>
          <w:sz w:val="32"/>
          <w:szCs w:val="32"/>
        </w:rPr>
        <w:t>干部</w:t>
      </w:r>
      <w:r>
        <w:rPr>
          <w:rFonts w:hint="eastAsia" w:ascii="仿宋" w:hAnsi="仿宋" w:eastAsia="仿宋"/>
          <w:sz w:val="32"/>
          <w:szCs w:val="32"/>
          <w:lang w:val="en-US" w:eastAsia="zh-CN"/>
        </w:rPr>
        <w:t>的</w:t>
      </w:r>
      <w:r>
        <w:rPr>
          <w:rFonts w:hint="eastAsia" w:ascii="仿宋" w:hAnsi="仿宋" w:eastAsia="仿宋"/>
          <w:sz w:val="32"/>
          <w:szCs w:val="32"/>
        </w:rPr>
        <w:t>考核</w:t>
      </w:r>
      <w:r>
        <w:rPr>
          <w:rFonts w:hint="eastAsia" w:ascii="仿宋" w:hAnsi="仿宋" w:eastAsia="仿宋"/>
          <w:sz w:val="32"/>
          <w:szCs w:val="32"/>
          <w:lang w:eastAsia="zh-CN"/>
        </w:rPr>
        <w:t>、</w:t>
      </w:r>
      <w:r>
        <w:rPr>
          <w:rFonts w:hint="eastAsia" w:ascii="仿宋" w:hAnsi="仿宋" w:eastAsia="仿宋"/>
          <w:sz w:val="32"/>
          <w:szCs w:val="32"/>
          <w:lang w:val="en-US" w:eastAsia="zh-CN"/>
        </w:rPr>
        <w:t>对</w:t>
      </w:r>
      <w:r>
        <w:rPr>
          <w:rFonts w:hint="eastAsia" w:ascii="仿宋" w:hAnsi="仿宋" w:eastAsia="仿宋"/>
          <w:sz w:val="32"/>
          <w:szCs w:val="32"/>
        </w:rPr>
        <w:t>教职</w:t>
      </w:r>
      <w:r>
        <w:rPr>
          <w:rFonts w:hint="eastAsia" w:ascii="仿宋" w:hAnsi="仿宋" w:eastAsia="仿宋"/>
          <w:sz w:val="32"/>
          <w:szCs w:val="32"/>
          <w:lang w:val="en-US" w:eastAsia="zh-CN"/>
        </w:rPr>
        <w:t>员</w:t>
      </w:r>
      <w:r>
        <w:rPr>
          <w:rFonts w:hint="eastAsia" w:ascii="仿宋" w:hAnsi="仿宋" w:eastAsia="仿宋"/>
          <w:sz w:val="32"/>
          <w:szCs w:val="32"/>
        </w:rPr>
        <w:t>工</w:t>
      </w:r>
      <w:r>
        <w:rPr>
          <w:rFonts w:hint="eastAsia" w:ascii="仿宋" w:hAnsi="仿宋" w:eastAsia="仿宋"/>
          <w:sz w:val="32"/>
          <w:szCs w:val="32"/>
          <w:lang w:val="en-US" w:eastAsia="zh-CN"/>
        </w:rPr>
        <w:t>的</w:t>
      </w:r>
      <w:r>
        <w:rPr>
          <w:rFonts w:hint="eastAsia" w:ascii="仿宋" w:hAnsi="仿宋" w:eastAsia="仿宋"/>
          <w:sz w:val="32"/>
          <w:szCs w:val="32"/>
        </w:rPr>
        <w:t>考核</w:t>
      </w:r>
      <w:r>
        <w:rPr>
          <w:rFonts w:hint="eastAsia" w:ascii="仿宋" w:hAnsi="仿宋" w:eastAsia="仿宋"/>
          <w:sz w:val="32"/>
          <w:szCs w:val="32"/>
          <w:lang w:eastAsia="zh-CN"/>
        </w:rPr>
        <w:t>。</w:t>
      </w:r>
      <w:r>
        <w:rPr>
          <w:rFonts w:hint="eastAsia" w:ascii="仿宋" w:hAnsi="仿宋" w:eastAsia="仿宋"/>
          <w:sz w:val="32"/>
          <w:szCs w:val="32"/>
          <w:lang w:val="en-US" w:eastAsia="zh-CN"/>
        </w:rPr>
        <w:t>这些考核都需要我们重新来进行研究，如何能够全方位的、客观公正的来考核评价</w:t>
      </w:r>
      <w:r>
        <w:rPr>
          <w:rFonts w:hint="eastAsia" w:ascii="仿宋" w:hAnsi="仿宋" w:eastAsia="仿宋"/>
          <w:sz w:val="32"/>
          <w:szCs w:val="32"/>
        </w:rPr>
        <w:t>。</w:t>
      </w:r>
      <w:r>
        <w:rPr>
          <w:rFonts w:hint="eastAsia" w:ascii="仿宋" w:hAnsi="仿宋" w:eastAsia="仿宋"/>
          <w:sz w:val="32"/>
          <w:szCs w:val="32"/>
          <w:lang w:val="en-US" w:eastAsia="zh-CN"/>
        </w:rPr>
        <w:t>对干部的考核需要加强，我们过去这方面还有一定的差距。只有干部的考核能拿出客观公正的结果，我们才能更好的运用“三项机制”。我在今年延安干部培训会上讲的非常明确，校党委用人导向是非常鲜明的，德才兼备，愿意干事、真干事、能干成事的这些忠诚干净担当的干部就是我们重点要使用的干部。因为这些人才能真正把我们的学校发展好。考核工作要考少、考精、考重点，这也是高原高峰的关系。日常工作，我建议采取倒扣分的方式，这是我们的高原，保证我们的正常运转。那么我们的高峰是什么呢？是我们的重点工作，是我们重点要解决的问题，那么这些考少、考精、考重点的工作，是让我们学校上台阶的工作，是让我们学校能形成高峰的工作，所以要处理好这两者之间的关系，把大家重要的关注点凝聚到这些重点工作上。我们还需要将各类考核充分统筹，减少重复，科学系统的考核评价。同时，还要注意考核显绩和潜绩，有些工作可能是潜绩，就是打基础、利长远的，可能一两年看不出效果，但三五年之后可能对重大改革具有重大帮助，会补齐某一些重点短板；显绩是我们一年的工作中就可以显现出来的。潜绩和显绩我们要并重，不能只重显绩不重潜绩。我们是事业单位，我们从事的是人类灵魂教育的事业，是伟大的事业，是百年的、千年的，所以要潜绩显绩并重，在考核中需要注意，要向这个方向和重点靠近。</w:t>
      </w:r>
    </w:p>
    <w:p>
      <w:pPr>
        <w:ind w:firstLine="640"/>
        <w:rPr>
          <w:rFonts w:ascii="仿宋" w:hAnsi="仿宋" w:eastAsia="仿宋"/>
          <w:sz w:val="32"/>
          <w:szCs w:val="32"/>
        </w:rPr>
      </w:pPr>
      <w:r>
        <w:rPr>
          <w:rFonts w:hint="eastAsia" w:ascii="仿宋" w:hAnsi="仿宋" w:eastAsia="仿宋"/>
          <w:sz w:val="32"/>
          <w:szCs w:val="32"/>
          <w:lang w:val="en-US" w:eastAsia="zh-CN"/>
        </w:rPr>
        <w:t>总书记讲</w:t>
      </w:r>
      <w:r>
        <w:rPr>
          <w:rFonts w:hint="eastAsia" w:ascii="仿宋" w:hAnsi="仿宋" w:eastAsia="仿宋"/>
          <w:sz w:val="32"/>
          <w:szCs w:val="32"/>
        </w:rPr>
        <w:t>，</w:t>
      </w:r>
      <w:r>
        <w:rPr>
          <w:rFonts w:hint="eastAsia" w:ascii="仿宋" w:hAnsi="仿宋" w:eastAsia="仿宋"/>
          <w:sz w:val="32"/>
          <w:szCs w:val="32"/>
          <w:lang w:val="en-US" w:eastAsia="zh-CN"/>
        </w:rPr>
        <w:t>空谈误国，实干兴邦。说一千道一万，需要我们在座的各位实干实干再实干。我们都很清楚我们现在的</w:t>
      </w:r>
      <w:bookmarkStart w:id="0" w:name="_GoBack"/>
      <w:bookmarkEnd w:id="0"/>
      <w:r>
        <w:rPr>
          <w:rFonts w:hint="eastAsia" w:ascii="仿宋" w:hAnsi="仿宋" w:eastAsia="仿宋"/>
          <w:sz w:val="32"/>
          <w:szCs w:val="32"/>
          <w:lang w:val="en-US" w:eastAsia="zh-CN"/>
        </w:rPr>
        <w:t>任务是什么，责任是什么，重担是什么，就让我们同心同德、共同努力，以实际行动为我们学校美好的明天做出应有的贡献</w:t>
      </w:r>
      <w:r>
        <w:rPr>
          <w:rFonts w:hint="eastAsia" w:ascii="仿宋" w:hAnsi="仿宋" w:eastAsia="仿宋"/>
          <w:sz w:val="32"/>
          <w:szCs w:val="32"/>
        </w:rPr>
        <w:t>！</w:t>
      </w:r>
    </w:p>
    <w:p>
      <w:pPr>
        <w:ind w:firstLine="640"/>
        <w:rPr>
          <w:rFonts w:ascii="仿宋" w:hAnsi="仿宋" w:eastAsia="仿宋"/>
          <w:sz w:val="32"/>
          <w:szCs w:val="32"/>
        </w:rPr>
      </w:pPr>
      <w:r>
        <w:rPr>
          <w:rFonts w:hint="eastAsia" w:ascii="仿宋" w:hAnsi="仿宋" w:eastAsia="仿宋"/>
          <w:sz w:val="32"/>
          <w:szCs w:val="32"/>
        </w:rPr>
        <w:t>谢谢大家！</w:t>
      </w:r>
    </w:p>
    <w:sectPr>
      <w:footerReference r:id="rId3" w:type="default"/>
      <w:pgSz w:w="11906" w:h="16838"/>
      <w:pgMar w:top="1985"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46462"/>
      <w:docPartObj>
        <w:docPartGallery w:val="autotext"/>
      </w:docPartObj>
    </w:sdtPr>
    <w:sdtContent>
      <w:sdt>
        <w:sdtPr>
          <w:id w:val="171357217"/>
          <w:docPartObj>
            <w:docPartGallery w:val="autotext"/>
          </w:docPartObj>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35FB"/>
    <w:rsid w:val="0001264D"/>
    <w:rsid w:val="00020B94"/>
    <w:rsid w:val="0005561D"/>
    <w:rsid w:val="000559EC"/>
    <w:rsid w:val="00086B51"/>
    <w:rsid w:val="000A0D85"/>
    <w:rsid w:val="000B6197"/>
    <w:rsid w:val="000C65BC"/>
    <w:rsid w:val="00132F34"/>
    <w:rsid w:val="00165639"/>
    <w:rsid w:val="001E071D"/>
    <w:rsid w:val="001E7F5E"/>
    <w:rsid w:val="00226D8A"/>
    <w:rsid w:val="0026622F"/>
    <w:rsid w:val="00294A5B"/>
    <w:rsid w:val="002B2D31"/>
    <w:rsid w:val="002E1D11"/>
    <w:rsid w:val="00324FB8"/>
    <w:rsid w:val="00334549"/>
    <w:rsid w:val="00375609"/>
    <w:rsid w:val="00391D89"/>
    <w:rsid w:val="003B634B"/>
    <w:rsid w:val="003C7E3A"/>
    <w:rsid w:val="003E1E7F"/>
    <w:rsid w:val="00414D1B"/>
    <w:rsid w:val="00416812"/>
    <w:rsid w:val="00422386"/>
    <w:rsid w:val="00433CD1"/>
    <w:rsid w:val="00450DBA"/>
    <w:rsid w:val="0048216A"/>
    <w:rsid w:val="004C6033"/>
    <w:rsid w:val="004D6A09"/>
    <w:rsid w:val="004F133E"/>
    <w:rsid w:val="005278DE"/>
    <w:rsid w:val="0053189E"/>
    <w:rsid w:val="005653E9"/>
    <w:rsid w:val="00584155"/>
    <w:rsid w:val="00593E1F"/>
    <w:rsid w:val="005A0514"/>
    <w:rsid w:val="005B6376"/>
    <w:rsid w:val="00607327"/>
    <w:rsid w:val="0061044A"/>
    <w:rsid w:val="00636355"/>
    <w:rsid w:val="00694E92"/>
    <w:rsid w:val="006A1D4F"/>
    <w:rsid w:val="006F6886"/>
    <w:rsid w:val="00705B4C"/>
    <w:rsid w:val="00722B85"/>
    <w:rsid w:val="00763EEB"/>
    <w:rsid w:val="0077204B"/>
    <w:rsid w:val="00784842"/>
    <w:rsid w:val="00797293"/>
    <w:rsid w:val="007E0E13"/>
    <w:rsid w:val="007E4C48"/>
    <w:rsid w:val="007E7D50"/>
    <w:rsid w:val="0081723B"/>
    <w:rsid w:val="008371A9"/>
    <w:rsid w:val="00837E57"/>
    <w:rsid w:val="008803F1"/>
    <w:rsid w:val="008A531C"/>
    <w:rsid w:val="008B3A7B"/>
    <w:rsid w:val="008C5EFF"/>
    <w:rsid w:val="00963F79"/>
    <w:rsid w:val="00982EC7"/>
    <w:rsid w:val="0098409E"/>
    <w:rsid w:val="0099402C"/>
    <w:rsid w:val="009B391E"/>
    <w:rsid w:val="00A14712"/>
    <w:rsid w:val="00AA7329"/>
    <w:rsid w:val="00AB4EC5"/>
    <w:rsid w:val="00AC28A1"/>
    <w:rsid w:val="00B840A0"/>
    <w:rsid w:val="00BA7CC0"/>
    <w:rsid w:val="00BB07FC"/>
    <w:rsid w:val="00BB7E9A"/>
    <w:rsid w:val="00BC6337"/>
    <w:rsid w:val="00BD6335"/>
    <w:rsid w:val="00C10690"/>
    <w:rsid w:val="00C11556"/>
    <w:rsid w:val="00C22E81"/>
    <w:rsid w:val="00C41616"/>
    <w:rsid w:val="00CB1E80"/>
    <w:rsid w:val="00D64F9E"/>
    <w:rsid w:val="00D933A8"/>
    <w:rsid w:val="00E2528C"/>
    <w:rsid w:val="00E36FF8"/>
    <w:rsid w:val="00E64FB7"/>
    <w:rsid w:val="00E72899"/>
    <w:rsid w:val="00E85A44"/>
    <w:rsid w:val="00E958DD"/>
    <w:rsid w:val="00EB342F"/>
    <w:rsid w:val="00ED7448"/>
    <w:rsid w:val="00EE5AA7"/>
    <w:rsid w:val="00F235FB"/>
    <w:rsid w:val="00F95C05"/>
    <w:rsid w:val="00FB0757"/>
    <w:rsid w:val="00FE1DE3"/>
    <w:rsid w:val="01511D2B"/>
    <w:rsid w:val="0217452D"/>
    <w:rsid w:val="027C3172"/>
    <w:rsid w:val="039A495F"/>
    <w:rsid w:val="03F82330"/>
    <w:rsid w:val="07F177EA"/>
    <w:rsid w:val="09B4055E"/>
    <w:rsid w:val="0B791F8E"/>
    <w:rsid w:val="0CAA11A5"/>
    <w:rsid w:val="0EF154AB"/>
    <w:rsid w:val="0F512E2C"/>
    <w:rsid w:val="0FD359EF"/>
    <w:rsid w:val="11EB1F69"/>
    <w:rsid w:val="136016D5"/>
    <w:rsid w:val="13717258"/>
    <w:rsid w:val="17A517D4"/>
    <w:rsid w:val="17C150A2"/>
    <w:rsid w:val="17DB23EF"/>
    <w:rsid w:val="187B478C"/>
    <w:rsid w:val="196F0CC4"/>
    <w:rsid w:val="1D070B2D"/>
    <w:rsid w:val="1F8C7497"/>
    <w:rsid w:val="20DF2F60"/>
    <w:rsid w:val="21731B66"/>
    <w:rsid w:val="21C37946"/>
    <w:rsid w:val="23E8037E"/>
    <w:rsid w:val="25973653"/>
    <w:rsid w:val="26EB6C50"/>
    <w:rsid w:val="289C58FD"/>
    <w:rsid w:val="295B7EEF"/>
    <w:rsid w:val="2A360C36"/>
    <w:rsid w:val="2AAE2EB5"/>
    <w:rsid w:val="2B534155"/>
    <w:rsid w:val="2CC551A6"/>
    <w:rsid w:val="2E572F80"/>
    <w:rsid w:val="2F163964"/>
    <w:rsid w:val="2F494B9A"/>
    <w:rsid w:val="2F8B7E0F"/>
    <w:rsid w:val="318F6784"/>
    <w:rsid w:val="33DB5809"/>
    <w:rsid w:val="36033037"/>
    <w:rsid w:val="36271518"/>
    <w:rsid w:val="3D664B6B"/>
    <w:rsid w:val="3E7671E3"/>
    <w:rsid w:val="3EF76F38"/>
    <w:rsid w:val="3F746AD8"/>
    <w:rsid w:val="4051000B"/>
    <w:rsid w:val="41204790"/>
    <w:rsid w:val="41A822EF"/>
    <w:rsid w:val="44A346A2"/>
    <w:rsid w:val="47AF0944"/>
    <w:rsid w:val="48BD4B3C"/>
    <w:rsid w:val="4B5826A6"/>
    <w:rsid w:val="4B877094"/>
    <w:rsid w:val="4BDC4179"/>
    <w:rsid w:val="4F99689C"/>
    <w:rsid w:val="50D35D8E"/>
    <w:rsid w:val="521F5AAA"/>
    <w:rsid w:val="52773D4F"/>
    <w:rsid w:val="53E14FD0"/>
    <w:rsid w:val="54BA27EE"/>
    <w:rsid w:val="554D1585"/>
    <w:rsid w:val="56C30F4C"/>
    <w:rsid w:val="574558C0"/>
    <w:rsid w:val="59355598"/>
    <w:rsid w:val="59DB3545"/>
    <w:rsid w:val="5A8C5175"/>
    <w:rsid w:val="5ABE5D01"/>
    <w:rsid w:val="5ADE1119"/>
    <w:rsid w:val="5BA93A07"/>
    <w:rsid w:val="5C3901DE"/>
    <w:rsid w:val="5E583067"/>
    <w:rsid w:val="61A84B48"/>
    <w:rsid w:val="61E86443"/>
    <w:rsid w:val="6260715B"/>
    <w:rsid w:val="63A37928"/>
    <w:rsid w:val="662C4951"/>
    <w:rsid w:val="66E903FD"/>
    <w:rsid w:val="670A1354"/>
    <w:rsid w:val="67356865"/>
    <w:rsid w:val="678938E7"/>
    <w:rsid w:val="6A7B5519"/>
    <w:rsid w:val="6B497CC8"/>
    <w:rsid w:val="6BDB4072"/>
    <w:rsid w:val="6E0074EB"/>
    <w:rsid w:val="734E4EFD"/>
    <w:rsid w:val="749C32A5"/>
    <w:rsid w:val="76DA0A3A"/>
    <w:rsid w:val="7A13520F"/>
    <w:rsid w:val="7B683149"/>
    <w:rsid w:val="7E1B225D"/>
    <w:rsid w:val="7E4B725A"/>
    <w:rsid w:val="7F6B46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1164</Words>
  <Characters>6639</Characters>
  <Lines>55</Lines>
  <Paragraphs>15</Paragraphs>
  <TotalTime>40</TotalTime>
  <ScaleCrop>false</ScaleCrop>
  <LinksUpToDate>false</LinksUpToDate>
  <CharactersWithSpaces>7788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2020-08-28T01:24:00Z</dcterms:created>
  <dc:creator>lenovo</dc:creator>
  <cp:lastModifiedBy>lenovo</cp:lastModifiedBy>
  <cp:lastPrinted>2020-08-31T12:33:00Z</cp:lastPrinted>
  <dcterms:modified xsi:type="dcterms:W3CDTF">2020-09-03T01:29:38Z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